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D5C" w:rsidRDefault="00963D5C" w:rsidP="00F37D56">
      <w:pPr>
        <w:jc w:val="both"/>
        <w:rPr>
          <w:rFonts w:cs="B Titr"/>
          <w:sz w:val="26"/>
          <w:szCs w:val="26"/>
        </w:rPr>
      </w:pPr>
    </w:p>
    <w:p w:rsidR="00963D5C" w:rsidRDefault="00963D5C" w:rsidP="00F37D56">
      <w:pPr>
        <w:jc w:val="both"/>
        <w:rPr>
          <w:rFonts w:cs="B Titr"/>
          <w:sz w:val="26"/>
          <w:szCs w:val="26"/>
        </w:rPr>
      </w:pPr>
    </w:p>
    <w:p w:rsidR="00963D5C" w:rsidRDefault="00963D5C" w:rsidP="00F37D56">
      <w:pPr>
        <w:jc w:val="both"/>
        <w:rPr>
          <w:rFonts w:cs="B Titr"/>
          <w:sz w:val="26"/>
          <w:szCs w:val="26"/>
        </w:rPr>
      </w:pPr>
    </w:p>
    <w:p w:rsidR="00DF6F3E" w:rsidRDefault="00963D5C" w:rsidP="00F37D56">
      <w:pPr>
        <w:jc w:val="center"/>
        <w:rPr>
          <w:rFonts w:cs="B Titr"/>
          <w:sz w:val="26"/>
          <w:szCs w:val="26"/>
          <w:rtl/>
        </w:rPr>
      </w:pPr>
      <w:r w:rsidRPr="00CF3DC6">
        <w:rPr>
          <w:rStyle w:val="Strong"/>
          <w:rFonts w:ascii="Tahoma" w:hAnsi="Tahoma" w:cs="Tahoma"/>
          <w:noProof/>
          <w:color w:val="008080"/>
          <w:sz w:val="26"/>
          <w:szCs w:val="26"/>
          <w:rtl/>
        </w:rPr>
        <w:drawing>
          <wp:inline distT="0" distB="0" distL="0" distR="0">
            <wp:extent cx="2098511" cy="1263463"/>
            <wp:effectExtent l="19050" t="0" r="0" b="0"/>
            <wp:docPr id="1" name="Picture 2" descr="F:\Occupational Health\آرم دانشگاه\مازندرا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ccupational Health\آرم دانشگاه\مازندران.png"/>
                    <pic:cNvPicPr>
                      <a:picLocks noChangeAspect="1" noChangeArrowheads="1"/>
                    </pic:cNvPicPr>
                  </pic:nvPicPr>
                  <pic:blipFill>
                    <a:blip r:embed="rId7" cstate="print"/>
                    <a:srcRect/>
                    <a:stretch>
                      <a:fillRect/>
                    </a:stretch>
                  </pic:blipFill>
                  <pic:spPr bwMode="auto">
                    <a:xfrm>
                      <a:off x="0" y="0"/>
                      <a:ext cx="2098511" cy="1263463"/>
                    </a:xfrm>
                    <a:prstGeom prst="rect">
                      <a:avLst/>
                    </a:prstGeom>
                    <a:noFill/>
                    <a:ln w="9525">
                      <a:noFill/>
                      <a:miter lim="800000"/>
                      <a:headEnd/>
                      <a:tailEnd/>
                    </a:ln>
                  </pic:spPr>
                </pic:pic>
              </a:graphicData>
            </a:graphic>
          </wp:inline>
        </w:drawing>
      </w:r>
    </w:p>
    <w:p w:rsidR="00963D5C" w:rsidRDefault="00963D5C" w:rsidP="00F37D56">
      <w:pPr>
        <w:pStyle w:val="NormalWeb"/>
        <w:bidi/>
        <w:spacing w:before="0" w:beforeAutospacing="0" w:after="0" w:afterAutospacing="0"/>
        <w:jc w:val="center"/>
        <w:rPr>
          <w:rStyle w:val="Strong"/>
          <w:rFonts w:ascii="Tahoma" w:hAnsi="Tahoma" w:cs="B Titr"/>
          <w:rtl/>
        </w:rPr>
      </w:pPr>
      <w:r w:rsidRPr="00CF3DC6">
        <w:rPr>
          <w:rStyle w:val="Strong"/>
          <w:rFonts w:ascii="Tahoma" w:hAnsi="Tahoma" w:cs="B Titr" w:hint="cs"/>
          <w:rtl/>
        </w:rPr>
        <w:t>معاونت بهداشتی</w:t>
      </w:r>
    </w:p>
    <w:p w:rsidR="00963D5C" w:rsidRDefault="00963D5C" w:rsidP="00F37D56">
      <w:pPr>
        <w:pStyle w:val="NormalWeb"/>
        <w:bidi/>
        <w:spacing w:before="0" w:beforeAutospacing="0" w:after="0" w:afterAutospacing="0"/>
        <w:jc w:val="center"/>
        <w:rPr>
          <w:rStyle w:val="Strong"/>
          <w:rFonts w:ascii="Tahoma" w:hAnsi="Tahoma" w:cs="B Titr"/>
          <w:rtl/>
        </w:rPr>
      </w:pPr>
    </w:p>
    <w:p w:rsidR="00963D5C" w:rsidRDefault="00963D5C" w:rsidP="00F37D56">
      <w:pPr>
        <w:pStyle w:val="NormalWeb"/>
        <w:bidi/>
        <w:spacing w:before="0" w:beforeAutospacing="0" w:after="0" w:afterAutospacing="0"/>
        <w:jc w:val="center"/>
        <w:rPr>
          <w:rStyle w:val="Strong"/>
          <w:rFonts w:ascii="Tahoma" w:hAnsi="Tahoma" w:cs="B Titr"/>
          <w:rtl/>
        </w:rPr>
      </w:pPr>
    </w:p>
    <w:p w:rsidR="00963D5C" w:rsidRDefault="00963D5C" w:rsidP="00F37D56">
      <w:pPr>
        <w:pStyle w:val="NormalWeb"/>
        <w:bidi/>
        <w:spacing w:before="0" w:beforeAutospacing="0" w:after="0" w:afterAutospacing="0"/>
        <w:jc w:val="center"/>
        <w:rPr>
          <w:rStyle w:val="Strong"/>
          <w:rFonts w:ascii="Tahoma" w:hAnsi="Tahoma" w:cs="B Titr"/>
          <w:rtl/>
        </w:rPr>
      </w:pPr>
    </w:p>
    <w:p w:rsidR="00963D5C" w:rsidRPr="00963D5C" w:rsidRDefault="00963D5C" w:rsidP="00F37D56">
      <w:pPr>
        <w:pStyle w:val="NormalWeb"/>
        <w:bidi/>
        <w:spacing w:before="0" w:beforeAutospacing="0" w:after="0" w:afterAutospacing="0"/>
        <w:jc w:val="center"/>
        <w:rPr>
          <w:rStyle w:val="Strong"/>
          <w:rFonts w:ascii="Tahoma" w:hAnsi="Tahoma" w:cs="B Titr"/>
          <w:color w:val="008080"/>
          <w:sz w:val="48"/>
          <w:szCs w:val="48"/>
          <w:rtl/>
        </w:rPr>
      </w:pPr>
      <w:r w:rsidRPr="00963D5C">
        <w:rPr>
          <w:rStyle w:val="Strong"/>
          <w:rFonts w:ascii="Tahoma" w:hAnsi="Tahoma" w:cs="B Titr" w:hint="cs"/>
          <w:color w:val="008080"/>
          <w:sz w:val="48"/>
          <w:szCs w:val="48"/>
          <w:rtl/>
        </w:rPr>
        <w:t>بسته آموزشی</w:t>
      </w:r>
    </w:p>
    <w:p w:rsidR="00963D5C" w:rsidRDefault="00963D5C" w:rsidP="00F37D56">
      <w:pPr>
        <w:pStyle w:val="NormalWeb"/>
        <w:bidi/>
        <w:spacing w:before="0" w:beforeAutospacing="0" w:after="0" w:afterAutospacing="0"/>
        <w:jc w:val="center"/>
        <w:rPr>
          <w:rStyle w:val="Strong"/>
          <w:rFonts w:ascii="Tahoma" w:hAnsi="Tahoma" w:cs="B Titr"/>
          <w:rtl/>
        </w:rPr>
      </w:pPr>
    </w:p>
    <w:p w:rsidR="00963D5C" w:rsidRDefault="00963D5C" w:rsidP="00F37D56">
      <w:pPr>
        <w:pStyle w:val="NormalWeb"/>
        <w:bidi/>
        <w:spacing w:before="0" w:beforeAutospacing="0" w:after="0" w:afterAutospacing="0"/>
        <w:jc w:val="center"/>
        <w:rPr>
          <w:rStyle w:val="Strong"/>
          <w:rFonts w:ascii="Tahoma" w:hAnsi="Tahoma" w:cs="B Titr"/>
          <w:color w:val="008080"/>
          <w:sz w:val="72"/>
          <w:szCs w:val="72"/>
          <w:rtl/>
        </w:rPr>
      </w:pPr>
      <w:r>
        <w:rPr>
          <w:rStyle w:val="Strong"/>
          <w:rFonts w:ascii="Tahoma" w:hAnsi="Tahoma" w:cs="B Titr" w:hint="cs"/>
          <w:color w:val="008080"/>
          <w:sz w:val="72"/>
          <w:szCs w:val="72"/>
          <w:rtl/>
        </w:rPr>
        <w:t>راهنما و دستورالعمل</w:t>
      </w:r>
      <w:r w:rsidR="002C3052">
        <w:rPr>
          <w:rStyle w:val="Strong"/>
          <w:rFonts w:ascii="Tahoma" w:hAnsi="Tahoma" w:cs="B Titr" w:hint="cs"/>
          <w:color w:val="008080"/>
          <w:sz w:val="72"/>
          <w:szCs w:val="72"/>
          <w:rtl/>
        </w:rPr>
        <w:t xml:space="preserve"> جامع</w:t>
      </w:r>
    </w:p>
    <w:p w:rsidR="00963D5C" w:rsidRDefault="00963D5C" w:rsidP="002C3052">
      <w:pPr>
        <w:pStyle w:val="NormalWeb"/>
        <w:bidi/>
        <w:spacing w:before="0" w:beforeAutospacing="0" w:after="0" w:afterAutospacing="0"/>
        <w:jc w:val="center"/>
        <w:rPr>
          <w:rStyle w:val="Strong"/>
          <w:rFonts w:ascii="Tahoma" w:hAnsi="Tahoma" w:cs="B Titr"/>
          <w:color w:val="008080"/>
          <w:sz w:val="94"/>
          <w:szCs w:val="94"/>
          <w:rtl/>
        </w:rPr>
      </w:pPr>
      <w:r w:rsidRPr="00CF3DC6">
        <w:rPr>
          <w:rStyle w:val="Strong"/>
          <w:rFonts w:ascii="Tahoma" w:hAnsi="Tahoma" w:cs="B Titr" w:hint="cs"/>
          <w:color w:val="008080"/>
          <w:sz w:val="94"/>
          <w:szCs w:val="94"/>
          <w:rtl/>
        </w:rPr>
        <w:t xml:space="preserve"> </w:t>
      </w:r>
      <w:r w:rsidR="002C3052">
        <w:rPr>
          <w:rStyle w:val="Strong"/>
          <w:rFonts w:ascii="Tahoma" w:hAnsi="Tahoma" w:cs="B Titr" w:hint="cs"/>
          <w:color w:val="008080"/>
          <w:sz w:val="72"/>
          <w:szCs w:val="72"/>
          <w:rtl/>
        </w:rPr>
        <w:t>انجام معاینات سلامت شغلی توسط پزشکان خانواده</w:t>
      </w:r>
    </w:p>
    <w:p w:rsidR="00F5782E" w:rsidRDefault="00F5782E" w:rsidP="00F37D56">
      <w:pPr>
        <w:pStyle w:val="NormalWeb"/>
        <w:bidi/>
        <w:spacing w:before="0" w:beforeAutospacing="0" w:after="0" w:afterAutospacing="0"/>
        <w:jc w:val="center"/>
        <w:rPr>
          <w:rStyle w:val="Strong"/>
          <w:rFonts w:ascii="Tahoma" w:hAnsi="Tahoma" w:cs="B Titr"/>
          <w:color w:val="008080"/>
          <w:sz w:val="94"/>
          <w:szCs w:val="94"/>
        </w:rPr>
      </w:pPr>
    </w:p>
    <w:p w:rsidR="00F5782E" w:rsidRDefault="00F5782E" w:rsidP="00F5782E">
      <w:pPr>
        <w:pStyle w:val="NormalWeb"/>
        <w:bidi/>
        <w:spacing w:before="0" w:beforeAutospacing="0" w:after="0" w:afterAutospacing="0"/>
        <w:jc w:val="center"/>
        <w:rPr>
          <w:rStyle w:val="Strong"/>
          <w:rFonts w:ascii="Tahoma" w:hAnsi="Tahoma" w:cs="B Titr"/>
          <w:color w:val="008080"/>
          <w:sz w:val="94"/>
          <w:szCs w:val="94"/>
        </w:rPr>
      </w:pPr>
    </w:p>
    <w:p w:rsidR="00963D5C" w:rsidRPr="00963D5C" w:rsidRDefault="00963D5C" w:rsidP="002C3052">
      <w:pPr>
        <w:pStyle w:val="NormalWeb"/>
        <w:bidi/>
        <w:spacing w:before="0" w:beforeAutospacing="0" w:after="0" w:afterAutospacing="0"/>
        <w:jc w:val="center"/>
        <w:rPr>
          <w:rStyle w:val="Strong"/>
          <w:rFonts w:ascii="Tahoma" w:hAnsi="Tahoma" w:cs="B Titr"/>
          <w:color w:val="008080"/>
          <w:u w:val="single"/>
          <w:rtl/>
        </w:rPr>
      </w:pPr>
      <w:r w:rsidRPr="00963D5C">
        <w:rPr>
          <w:rStyle w:val="Strong"/>
          <w:rFonts w:ascii="Tahoma" w:hAnsi="Tahoma" w:cs="B Titr" w:hint="cs"/>
          <w:color w:val="008080"/>
          <w:u w:val="single"/>
          <w:rtl/>
        </w:rPr>
        <w:t xml:space="preserve">سال </w:t>
      </w:r>
      <w:r w:rsidR="002C3052">
        <w:rPr>
          <w:rStyle w:val="Strong"/>
          <w:rFonts w:ascii="Tahoma" w:hAnsi="Tahoma" w:cs="B Titr" w:hint="cs"/>
          <w:color w:val="008080"/>
          <w:u w:val="single"/>
          <w:rtl/>
        </w:rPr>
        <w:t>1403</w:t>
      </w:r>
    </w:p>
    <w:p w:rsidR="00963D5C" w:rsidRPr="00DF6F3E" w:rsidRDefault="00963D5C" w:rsidP="00F37D56">
      <w:pPr>
        <w:jc w:val="both"/>
        <w:rPr>
          <w:rFonts w:cs="B Titr"/>
          <w:sz w:val="26"/>
          <w:szCs w:val="26"/>
          <w:rtl/>
        </w:rPr>
      </w:pPr>
    </w:p>
    <w:p w:rsidR="00963D5C" w:rsidRDefault="00963D5C" w:rsidP="00F37D56">
      <w:pPr>
        <w:jc w:val="both"/>
        <w:rPr>
          <w:rFonts w:cs="B Titr"/>
          <w:b/>
          <w:bCs/>
          <w:rtl/>
        </w:rPr>
      </w:pP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tl/>
        </w:rPr>
        <w:lastRenderedPageBreak/>
        <w:t xml:space="preserve">مقدمه </w:t>
      </w:r>
      <w:r w:rsidRPr="002C3052">
        <w:rPr>
          <w:rFonts w:cs="B Titr" w:hint="cs"/>
          <w:sz w:val="26"/>
          <w:szCs w:val="26"/>
          <w:rtl/>
        </w:rPr>
        <w:t>:</w:t>
      </w:r>
    </w:p>
    <w:p w:rsidR="002C3052" w:rsidRPr="002C3052" w:rsidRDefault="002C3052" w:rsidP="002250E6">
      <w:pPr>
        <w:tabs>
          <w:tab w:val="left" w:pos="9497"/>
          <w:tab w:val="left" w:pos="9781"/>
        </w:tabs>
        <w:ind w:left="425" w:right="284"/>
        <w:jc w:val="both"/>
        <w:rPr>
          <w:rFonts w:cs="B Nazanin"/>
          <w:sz w:val="26"/>
          <w:szCs w:val="26"/>
          <w:rtl/>
        </w:rPr>
      </w:pPr>
      <w:r w:rsidRPr="002C3052">
        <w:rPr>
          <w:rFonts w:cs="B Nazanin"/>
          <w:sz w:val="26"/>
          <w:szCs w:val="26"/>
          <w:rtl/>
        </w:rPr>
        <w:t xml:space="preserve">بر اساس ماده </w:t>
      </w:r>
      <w:r w:rsidRPr="002C3052">
        <w:rPr>
          <w:rFonts w:cs="B Nazanin" w:hint="cs"/>
          <w:sz w:val="26"/>
          <w:szCs w:val="26"/>
          <w:rtl/>
        </w:rPr>
        <w:t>92</w:t>
      </w:r>
      <w:r w:rsidRPr="002C3052">
        <w:rPr>
          <w:rFonts w:cs="B Nazanin"/>
          <w:sz w:val="26"/>
          <w:szCs w:val="26"/>
          <w:rtl/>
        </w:rPr>
        <w:t xml:space="preserve"> قانون كار، انجام معاينات سلامت شغلي براي كليه شاغلين به صورت ساليانه الزامي است. لذا مركز س</w:t>
      </w:r>
      <w:r w:rsidRPr="002C3052">
        <w:rPr>
          <w:rFonts w:cs="B Nazanin" w:hint="cs"/>
          <w:sz w:val="26"/>
          <w:szCs w:val="26"/>
          <w:rtl/>
        </w:rPr>
        <w:t>لا</w:t>
      </w:r>
      <w:r w:rsidRPr="002C3052">
        <w:rPr>
          <w:rFonts w:cs="B Nazanin"/>
          <w:sz w:val="26"/>
          <w:szCs w:val="26"/>
          <w:rtl/>
        </w:rPr>
        <w:t>مت محيط و كار جهت انجام اين گونه معاينات، آئين</w:t>
      </w:r>
      <w:r w:rsidR="002250E6">
        <w:rPr>
          <w:rFonts w:cs="B Nazanin" w:hint="cs"/>
          <w:sz w:val="26"/>
          <w:szCs w:val="26"/>
          <w:rtl/>
        </w:rPr>
        <w:t>‌</w:t>
      </w:r>
      <w:r w:rsidRPr="002C3052">
        <w:rPr>
          <w:rFonts w:cs="B Nazanin"/>
          <w:sz w:val="26"/>
          <w:szCs w:val="26"/>
          <w:rtl/>
        </w:rPr>
        <w:t>نامه</w:t>
      </w:r>
      <w:r w:rsidR="002250E6">
        <w:rPr>
          <w:rFonts w:cs="B Nazanin" w:hint="cs"/>
          <w:sz w:val="26"/>
          <w:szCs w:val="26"/>
          <w:rtl/>
        </w:rPr>
        <w:t>‌</w:t>
      </w:r>
      <w:r w:rsidRPr="002C3052">
        <w:rPr>
          <w:rFonts w:cs="B Nazanin"/>
          <w:sz w:val="26"/>
          <w:szCs w:val="26"/>
          <w:rtl/>
        </w:rPr>
        <w:t>ها و دستورالعمل</w:t>
      </w:r>
      <w:r w:rsidR="002250E6">
        <w:rPr>
          <w:rFonts w:cs="B Nazanin" w:hint="cs"/>
          <w:sz w:val="26"/>
          <w:szCs w:val="26"/>
          <w:rtl/>
        </w:rPr>
        <w:t>‌</w:t>
      </w:r>
      <w:r w:rsidRPr="002C3052">
        <w:rPr>
          <w:rFonts w:cs="B Nazanin"/>
          <w:sz w:val="26"/>
          <w:szCs w:val="26"/>
          <w:rtl/>
        </w:rPr>
        <w:t>هايي تدوين كرده است تا انجام اين معاينات در سراسر كشور به صورت يكسان باشد و كليه شاغلين تا حد امكان تحت پوشش اين معاينات قرار گيرند و در نهايت به هدف انجام اين معاينات يعني ارتقاي سطح سلامت شاغلين نزديک شويم</w:t>
      </w:r>
      <w:r w:rsidRPr="002C3052">
        <w:rPr>
          <w:rFonts w:cs="B Nazanin"/>
          <w:sz w:val="26"/>
          <w:szCs w:val="26"/>
        </w:rPr>
        <w:t xml:space="preserve">. </w:t>
      </w:r>
    </w:p>
    <w:p w:rsidR="002C3052" w:rsidRPr="002C3052" w:rsidRDefault="002C3052" w:rsidP="002250E6">
      <w:pPr>
        <w:tabs>
          <w:tab w:val="left" w:pos="9497"/>
          <w:tab w:val="left" w:pos="9781"/>
        </w:tabs>
        <w:ind w:left="425" w:right="284"/>
        <w:jc w:val="both"/>
        <w:rPr>
          <w:rFonts w:cs="B Nazanin"/>
          <w:sz w:val="26"/>
          <w:szCs w:val="26"/>
          <w:rtl/>
        </w:rPr>
      </w:pPr>
      <w:r w:rsidRPr="002C3052">
        <w:rPr>
          <w:rFonts w:cs="B Nazanin"/>
          <w:sz w:val="26"/>
          <w:szCs w:val="26"/>
          <w:rtl/>
        </w:rPr>
        <w:t>بر اين اساس بسياري از محيط</w:t>
      </w:r>
      <w:r w:rsidR="002250E6">
        <w:rPr>
          <w:rFonts w:cs="B Nazanin" w:hint="cs"/>
          <w:sz w:val="26"/>
          <w:szCs w:val="26"/>
          <w:rtl/>
        </w:rPr>
        <w:t>‌</w:t>
      </w:r>
      <w:r w:rsidRPr="002C3052">
        <w:rPr>
          <w:rFonts w:cs="B Nazanin"/>
          <w:sz w:val="26"/>
          <w:szCs w:val="26"/>
          <w:rtl/>
        </w:rPr>
        <w:t>هاي كاري بويژه محيط</w:t>
      </w:r>
      <w:r w:rsidR="002250E6">
        <w:rPr>
          <w:rFonts w:cs="B Nazanin" w:hint="cs"/>
          <w:sz w:val="26"/>
          <w:szCs w:val="26"/>
          <w:rtl/>
        </w:rPr>
        <w:t>‌</w:t>
      </w:r>
      <w:r w:rsidRPr="002C3052">
        <w:rPr>
          <w:rFonts w:cs="B Nazanin"/>
          <w:sz w:val="26"/>
          <w:szCs w:val="26"/>
          <w:rtl/>
        </w:rPr>
        <w:t>هاي كار صنعتي به صورت دوره</w:t>
      </w:r>
      <w:r w:rsidR="002250E6">
        <w:rPr>
          <w:rFonts w:cs="B Nazanin" w:hint="cs"/>
          <w:sz w:val="26"/>
          <w:szCs w:val="26"/>
          <w:rtl/>
        </w:rPr>
        <w:t>‌</w:t>
      </w:r>
      <w:r w:rsidRPr="002C3052">
        <w:rPr>
          <w:rFonts w:cs="B Nazanin"/>
          <w:sz w:val="26"/>
          <w:szCs w:val="26"/>
          <w:rtl/>
        </w:rPr>
        <w:t>اي معاينات كارگران خود را زير نظر مراكز بهداشت دانشگاههاي علوم پزشكي انجام مي</w:t>
      </w:r>
      <w:r w:rsidR="002250E6">
        <w:rPr>
          <w:rFonts w:cs="B Nazanin" w:hint="cs"/>
          <w:sz w:val="26"/>
          <w:szCs w:val="26"/>
          <w:rtl/>
        </w:rPr>
        <w:t>‌</w:t>
      </w:r>
      <w:r w:rsidRPr="002C3052">
        <w:rPr>
          <w:rFonts w:cs="B Nazanin"/>
          <w:sz w:val="26"/>
          <w:szCs w:val="26"/>
          <w:rtl/>
        </w:rPr>
        <w:t xml:space="preserve">دهند. در اين ميان كارگاههاي كوچک </w:t>
      </w:r>
      <w:r w:rsidRPr="002C3052">
        <w:rPr>
          <w:rFonts w:cs="B Nazanin" w:hint="cs"/>
          <w:sz w:val="26"/>
          <w:szCs w:val="26"/>
          <w:rtl/>
        </w:rPr>
        <w:t>(</w:t>
      </w:r>
      <w:r w:rsidRPr="002C3052">
        <w:rPr>
          <w:rFonts w:cs="B Nazanin"/>
          <w:sz w:val="26"/>
          <w:szCs w:val="26"/>
          <w:rtl/>
        </w:rPr>
        <w:t xml:space="preserve">كمتر از </w:t>
      </w:r>
      <w:r w:rsidRPr="002C3052">
        <w:rPr>
          <w:rFonts w:cs="B Nazanin" w:hint="cs"/>
          <w:sz w:val="26"/>
          <w:szCs w:val="26"/>
          <w:rtl/>
        </w:rPr>
        <w:t>19</w:t>
      </w:r>
      <w:r w:rsidRPr="002C3052">
        <w:rPr>
          <w:rFonts w:cs="B Nazanin"/>
          <w:sz w:val="26"/>
          <w:szCs w:val="26"/>
          <w:rtl/>
        </w:rPr>
        <w:t xml:space="preserve"> نفر</w:t>
      </w:r>
      <w:r w:rsidRPr="002C3052">
        <w:rPr>
          <w:rFonts w:cs="B Nazanin" w:hint="cs"/>
          <w:sz w:val="26"/>
          <w:szCs w:val="26"/>
          <w:rtl/>
        </w:rPr>
        <w:t xml:space="preserve">) </w:t>
      </w:r>
      <w:r w:rsidRPr="002C3052">
        <w:rPr>
          <w:rFonts w:cs="B Nazanin"/>
          <w:sz w:val="26"/>
          <w:szCs w:val="26"/>
          <w:rtl/>
        </w:rPr>
        <w:t>و بويژه كارگاههاي خويش فرما</w:t>
      </w:r>
      <w:r w:rsidRPr="002C3052">
        <w:rPr>
          <w:rFonts w:cs="B Nazanin" w:hint="cs"/>
          <w:sz w:val="26"/>
          <w:szCs w:val="26"/>
          <w:rtl/>
        </w:rPr>
        <w:t xml:space="preserve"> (</w:t>
      </w:r>
      <w:r w:rsidRPr="002C3052">
        <w:rPr>
          <w:rFonts w:cs="B Nazanin"/>
          <w:sz w:val="26"/>
          <w:szCs w:val="26"/>
          <w:rtl/>
        </w:rPr>
        <w:t>از قبيل كشاورزان، دامداران و قاليبافان</w:t>
      </w:r>
      <w:r w:rsidRPr="002C3052">
        <w:rPr>
          <w:rFonts w:cs="B Nazanin" w:hint="cs"/>
          <w:sz w:val="26"/>
          <w:szCs w:val="26"/>
          <w:rtl/>
        </w:rPr>
        <w:t xml:space="preserve">) </w:t>
      </w:r>
      <w:r w:rsidRPr="002C3052">
        <w:rPr>
          <w:rFonts w:cs="B Nazanin"/>
          <w:sz w:val="26"/>
          <w:szCs w:val="26"/>
          <w:rtl/>
        </w:rPr>
        <w:t>در بسياري از استانها تحت پوشش معاينات سلامت شغلي قرار نمي</w:t>
      </w:r>
      <w:r w:rsidRPr="002C3052">
        <w:rPr>
          <w:rFonts w:cs="B Nazanin" w:hint="cs"/>
          <w:sz w:val="26"/>
          <w:szCs w:val="26"/>
          <w:rtl/>
        </w:rPr>
        <w:t>‌</w:t>
      </w:r>
      <w:r w:rsidRPr="002C3052">
        <w:rPr>
          <w:rFonts w:cs="B Nazanin"/>
          <w:sz w:val="26"/>
          <w:szCs w:val="26"/>
          <w:rtl/>
        </w:rPr>
        <w:t>گيرند. از سويي ديگر عدم توجه به شغل و علل شغلي بيماريها در بررسي بيماران مراجعه كننده سبب شده است بسياري از بيماريهاي شغلي تا مراحل انتهايي بدون تشخيص باقي مانده و با وجود ادامه مواجهه، درمانِ بيمار با مشكل روبرو باشد</w:t>
      </w:r>
      <w:r w:rsidRPr="002C3052">
        <w:rPr>
          <w:rFonts w:cs="B Nazanin" w:hint="cs"/>
          <w:sz w:val="26"/>
          <w:szCs w:val="26"/>
          <w:rtl/>
        </w:rPr>
        <w:t>.</w:t>
      </w:r>
    </w:p>
    <w:p w:rsidR="002C3052" w:rsidRPr="002C3052" w:rsidRDefault="002C3052" w:rsidP="002C3052">
      <w:pPr>
        <w:tabs>
          <w:tab w:val="left" w:pos="9497"/>
          <w:tab w:val="left" w:pos="9781"/>
        </w:tabs>
        <w:ind w:left="425" w:right="284"/>
        <w:jc w:val="both"/>
        <w:rPr>
          <w:rFonts w:cs="B Nazanin"/>
          <w:sz w:val="26"/>
          <w:szCs w:val="26"/>
          <w:rtl/>
        </w:rPr>
      </w:pPr>
      <w:r w:rsidRPr="002C3052">
        <w:rPr>
          <w:rFonts w:cs="B Nazanin"/>
          <w:sz w:val="26"/>
          <w:szCs w:val="26"/>
        </w:rPr>
        <w:t xml:space="preserve"> </w:t>
      </w:r>
      <w:r w:rsidRPr="002C3052">
        <w:rPr>
          <w:rFonts w:cs="B Nazanin"/>
          <w:sz w:val="26"/>
          <w:szCs w:val="26"/>
          <w:rtl/>
        </w:rPr>
        <w:t>نظر به موارد فوق و با توجه به حضور پزشكان خانواده در مناطق روستايي و سياست افزايش تعداد پزشكان خانواده در شهرها ميتوان انجام بخشي از معاينات سلامت شغلي را پس از آموزش كافي بر عهده اين دسته از پزشكان قرار داد تا پوشش معاينات سلامت شغلي بويژه در مشاغل ذكرشده افزايش يابد. علاوه بر اين با تدوين معيارهايي جهت توجه به شغل هنگام بررسي بيماران و ارجاع بهنگام بيماران با شک به بيماري شغلي ميتواند در تشخيص زودهنگام بيماريهاي شغلي، ثبت و گزارش دهي اين بيماريها و در نهايت درمان آنها تاثير بسزايي داشته باشد</w:t>
      </w:r>
      <w:r w:rsidRPr="002C3052">
        <w:rPr>
          <w:rFonts w:cs="B Nazanin"/>
          <w:sz w:val="26"/>
          <w:szCs w:val="26"/>
        </w:rPr>
        <w:t>.</w:t>
      </w:r>
    </w:p>
    <w:p w:rsidR="002C3052" w:rsidRPr="002C3052" w:rsidRDefault="002C3052" w:rsidP="002C3052">
      <w:pPr>
        <w:tabs>
          <w:tab w:val="left" w:pos="9497"/>
          <w:tab w:val="left" w:pos="9781"/>
        </w:tabs>
        <w:ind w:left="425" w:right="284"/>
        <w:jc w:val="both"/>
        <w:rPr>
          <w:sz w:val="26"/>
          <w:szCs w:val="26"/>
          <w:rtl/>
        </w:rPr>
      </w:pPr>
      <w:r w:rsidRPr="002C3052">
        <w:rPr>
          <w:sz w:val="26"/>
          <w:szCs w:val="26"/>
        </w:rPr>
        <w:t>-</w:t>
      </w:r>
      <w:r w:rsidRPr="002C3052">
        <w:rPr>
          <w:rFonts w:cs="B Titr"/>
          <w:sz w:val="26"/>
          <w:szCs w:val="26"/>
          <w:rtl/>
        </w:rPr>
        <w:t>بیان مسأله</w:t>
      </w:r>
      <w:r w:rsidRPr="002C3052">
        <w:rPr>
          <w:rFonts w:hint="cs"/>
          <w:sz w:val="26"/>
          <w:szCs w:val="26"/>
          <w:rtl/>
        </w:rPr>
        <w:t>:</w:t>
      </w:r>
    </w:p>
    <w:p w:rsidR="002C3052" w:rsidRPr="002C3052" w:rsidRDefault="002C3052" w:rsidP="002250E6">
      <w:pPr>
        <w:tabs>
          <w:tab w:val="left" w:pos="9497"/>
          <w:tab w:val="left" w:pos="9781"/>
        </w:tabs>
        <w:ind w:left="425" w:right="284"/>
        <w:jc w:val="both"/>
        <w:rPr>
          <w:rFonts w:cs="B Nazanin"/>
          <w:sz w:val="26"/>
          <w:szCs w:val="26"/>
          <w:rtl/>
        </w:rPr>
      </w:pPr>
      <w:r w:rsidRPr="002C3052">
        <w:rPr>
          <w:rFonts w:cs="B Nazanin"/>
          <w:sz w:val="26"/>
          <w:szCs w:val="26"/>
          <w:rtl/>
        </w:rPr>
        <w:t xml:space="preserve"> همگام با توسعه صنعتي در كشور شاهد افزايش ميزان و انواع عوامل زيان آور محيط كار در شاغلين هستيم. اين عوامل مي</w:t>
      </w:r>
      <w:r w:rsidRPr="002C3052">
        <w:rPr>
          <w:rFonts w:cs="B Nazanin" w:hint="cs"/>
          <w:sz w:val="26"/>
          <w:szCs w:val="26"/>
          <w:rtl/>
        </w:rPr>
        <w:t>‌</w:t>
      </w:r>
      <w:r w:rsidRPr="002C3052">
        <w:rPr>
          <w:rFonts w:cs="B Nazanin"/>
          <w:sz w:val="26"/>
          <w:szCs w:val="26"/>
          <w:rtl/>
        </w:rPr>
        <w:t>توانند منجر به بيماري</w:t>
      </w:r>
      <w:r w:rsidRPr="002C3052">
        <w:rPr>
          <w:rFonts w:cs="B Nazanin" w:hint="cs"/>
          <w:sz w:val="26"/>
          <w:szCs w:val="26"/>
          <w:rtl/>
        </w:rPr>
        <w:t>‌</w:t>
      </w:r>
      <w:r w:rsidRPr="002C3052">
        <w:rPr>
          <w:rFonts w:cs="B Nazanin"/>
          <w:sz w:val="26"/>
          <w:szCs w:val="26"/>
          <w:rtl/>
        </w:rPr>
        <w:t>هايي در شاغلين شوند كه از آنها به عنوان بيماري</w:t>
      </w:r>
      <w:r w:rsidRPr="002C3052">
        <w:rPr>
          <w:rFonts w:cs="B Nazanin" w:hint="cs"/>
          <w:sz w:val="26"/>
          <w:szCs w:val="26"/>
          <w:rtl/>
        </w:rPr>
        <w:t>‌</w:t>
      </w:r>
      <w:r w:rsidRPr="002C3052">
        <w:rPr>
          <w:rFonts w:cs="B Nazanin"/>
          <w:sz w:val="26"/>
          <w:szCs w:val="26"/>
          <w:rtl/>
        </w:rPr>
        <w:t>هاي شغلي يا بيماري</w:t>
      </w:r>
      <w:r w:rsidRPr="002C3052">
        <w:rPr>
          <w:rFonts w:cs="B Nazanin" w:hint="cs"/>
          <w:sz w:val="26"/>
          <w:szCs w:val="26"/>
          <w:rtl/>
        </w:rPr>
        <w:t>‌</w:t>
      </w:r>
      <w:r w:rsidRPr="002C3052">
        <w:rPr>
          <w:rFonts w:cs="B Nazanin"/>
          <w:sz w:val="26"/>
          <w:szCs w:val="26"/>
          <w:rtl/>
        </w:rPr>
        <w:t>هاي مرتبط با كار ياد مي</w:t>
      </w:r>
      <w:r w:rsidR="002250E6">
        <w:rPr>
          <w:rFonts w:cs="B Nazanin" w:hint="cs"/>
          <w:sz w:val="26"/>
          <w:szCs w:val="26"/>
          <w:rtl/>
        </w:rPr>
        <w:t>‌</w:t>
      </w:r>
      <w:r w:rsidRPr="002C3052">
        <w:rPr>
          <w:rFonts w:cs="B Nazanin"/>
          <w:sz w:val="26"/>
          <w:szCs w:val="26"/>
          <w:rtl/>
        </w:rPr>
        <w:t>شود. در واقع عوامل زيان آور محيط كار ممكن است در شاغل بيماري ايجاد كنند و يا بيماري پيشين او را تشديد كنند. از ويژگي</w:t>
      </w:r>
      <w:r w:rsidRPr="002C3052">
        <w:rPr>
          <w:rFonts w:cs="B Nazanin" w:hint="cs"/>
          <w:sz w:val="26"/>
          <w:szCs w:val="26"/>
          <w:rtl/>
        </w:rPr>
        <w:t>‌</w:t>
      </w:r>
      <w:r w:rsidRPr="002C3052">
        <w:rPr>
          <w:rFonts w:cs="B Nazanin"/>
          <w:sz w:val="26"/>
          <w:szCs w:val="26"/>
          <w:rtl/>
        </w:rPr>
        <w:t>هاي قابل توجه بيماريهاي شغلي قابل پيشگيري بودن بسياري از آنهاست. يكي از انواع روشهاي پيشگيري تشخيص افراد مستعد به بيماري باليني و يا تشخيص زودهنگام بيماري ميباشد. از راههاي اين پيشگيري ميتوان به انجام منظم معاينات سلامت شغلي شامل معاينات بدو استخدام، دوره اي، بازگشت به كار، تناسب براي شغل و خروج از كار اشاره كرد</w:t>
      </w:r>
      <w:r w:rsidRPr="002C3052">
        <w:rPr>
          <w:rFonts w:cs="B Nazanin" w:hint="cs"/>
          <w:sz w:val="26"/>
          <w:szCs w:val="26"/>
          <w:rtl/>
        </w:rPr>
        <w:t>.</w:t>
      </w:r>
    </w:p>
    <w:p w:rsidR="002C3052" w:rsidRPr="002C3052" w:rsidRDefault="002C3052" w:rsidP="00D62320">
      <w:pPr>
        <w:tabs>
          <w:tab w:val="left" w:pos="9497"/>
          <w:tab w:val="left" w:pos="9781"/>
        </w:tabs>
        <w:ind w:left="425" w:right="284"/>
        <w:jc w:val="both"/>
        <w:rPr>
          <w:rFonts w:cs="B Nazanin"/>
          <w:sz w:val="26"/>
          <w:szCs w:val="26"/>
          <w:rtl/>
        </w:rPr>
      </w:pPr>
      <w:r w:rsidRPr="002C3052">
        <w:rPr>
          <w:rFonts w:cs="B Nazanin"/>
          <w:sz w:val="26"/>
          <w:szCs w:val="26"/>
        </w:rPr>
        <w:t xml:space="preserve"> </w:t>
      </w:r>
      <w:r w:rsidRPr="002C3052">
        <w:rPr>
          <w:rFonts w:cs="B Nazanin"/>
          <w:sz w:val="26"/>
          <w:szCs w:val="26"/>
          <w:rtl/>
        </w:rPr>
        <w:t xml:space="preserve">معاينات سلامت شغلي از الزامات نظام مراقبت سلامت شغلي هستند كه اكنون توسط مراكز تخصصي </w:t>
      </w:r>
      <w:r w:rsidRPr="002C3052">
        <w:rPr>
          <w:rFonts w:cs="B Nazanin" w:hint="cs"/>
          <w:sz w:val="26"/>
          <w:szCs w:val="26"/>
          <w:rtl/>
        </w:rPr>
        <w:t>(</w:t>
      </w:r>
      <w:r w:rsidRPr="002C3052">
        <w:rPr>
          <w:rFonts w:cs="B Nazanin"/>
          <w:sz w:val="26"/>
          <w:szCs w:val="26"/>
          <w:rtl/>
        </w:rPr>
        <w:t>متخصصين</w:t>
      </w:r>
      <w:r w:rsidRPr="002C3052">
        <w:rPr>
          <w:rFonts w:cs="B Nazanin" w:hint="cs"/>
          <w:sz w:val="26"/>
          <w:szCs w:val="26"/>
          <w:rtl/>
        </w:rPr>
        <w:t>)</w:t>
      </w:r>
      <w:r w:rsidRPr="002C3052">
        <w:rPr>
          <w:rFonts w:cs="B Nazanin"/>
          <w:sz w:val="26"/>
          <w:szCs w:val="26"/>
          <w:rtl/>
        </w:rPr>
        <w:t xml:space="preserve"> طب كار و پزشكان عمومي داراي كد معاينات سلامت شغلي ارائه مي</w:t>
      </w:r>
      <w:r w:rsidRPr="002C3052">
        <w:rPr>
          <w:rFonts w:cs="B Nazanin" w:hint="cs"/>
          <w:sz w:val="26"/>
          <w:szCs w:val="26"/>
          <w:rtl/>
        </w:rPr>
        <w:t>‌</w:t>
      </w:r>
      <w:r w:rsidRPr="002C3052">
        <w:rPr>
          <w:rFonts w:cs="B Nazanin"/>
          <w:sz w:val="26"/>
          <w:szCs w:val="26"/>
          <w:rtl/>
        </w:rPr>
        <w:t>شوند</w:t>
      </w:r>
      <w:r w:rsidRPr="002C3052">
        <w:rPr>
          <w:rFonts w:cs="B Nazanin"/>
          <w:sz w:val="26"/>
          <w:szCs w:val="26"/>
        </w:rPr>
        <w:t xml:space="preserve">. </w:t>
      </w:r>
      <w:r w:rsidRPr="002C3052">
        <w:rPr>
          <w:rFonts w:cs="B Nazanin"/>
          <w:sz w:val="26"/>
          <w:szCs w:val="26"/>
          <w:rtl/>
        </w:rPr>
        <w:t>انجام اين معاينات در صنايع و كارگاههاي بزرگ در كل كشور كم و بيش در حال انجام است. از شاغليني كه در اين زمينه خدمات كمتري گرفته</w:t>
      </w:r>
      <w:r w:rsidRPr="002C3052">
        <w:rPr>
          <w:rFonts w:cs="B Nazanin" w:hint="cs"/>
          <w:sz w:val="26"/>
          <w:szCs w:val="26"/>
          <w:rtl/>
        </w:rPr>
        <w:t>‌</w:t>
      </w:r>
      <w:r w:rsidRPr="002C3052">
        <w:rPr>
          <w:rFonts w:cs="B Nazanin"/>
          <w:sz w:val="26"/>
          <w:szCs w:val="26"/>
          <w:rtl/>
        </w:rPr>
        <w:t>اند ميتوان به شاغلين در بخش كشاورزي، دامداري، قاليبافي، ساختمان</w:t>
      </w:r>
      <w:r w:rsidR="00D62320">
        <w:rPr>
          <w:rFonts w:cs="B Nazanin" w:hint="cs"/>
          <w:sz w:val="26"/>
          <w:szCs w:val="26"/>
          <w:rtl/>
        </w:rPr>
        <w:t>‌</w:t>
      </w:r>
      <w:r w:rsidRPr="002C3052">
        <w:rPr>
          <w:rFonts w:cs="B Nazanin"/>
          <w:sz w:val="26"/>
          <w:szCs w:val="26"/>
          <w:rtl/>
        </w:rPr>
        <w:t xml:space="preserve">سازي و همچنين كارگاههاي كوچک و خانگي اشاره كرد كه با توجه به پراكندگي و همچنين عدم ثبات و يا ضعف بنيه مالي خدمات سلامت شغلي كمتر به آنها ارائه شده </w:t>
      </w:r>
      <w:r w:rsidRPr="002C3052">
        <w:rPr>
          <w:rFonts w:cs="B Nazanin"/>
          <w:sz w:val="26"/>
          <w:szCs w:val="26"/>
          <w:rtl/>
        </w:rPr>
        <w:lastRenderedPageBreak/>
        <w:t>است</w:t>
      </w:r>
      <w:r w:rsidRPr="002C3052">
        <w:rPr>
          <w:rFonts w:cs="B Nazanin"/>
          <w:sz w:val="26"/>
          <w:szCs w:val="26"/>
        </w:rPr>
        <w:t xml:space="preserve">. </w:t>
      </w:r>
      <w:r w:rsidRPr="002C3052">
        <w:rPr>
          <w:rFonts w:cs="B Nazanin"/>
          <w:sz w:val="26"/>
          <w:szCs w:val="26"/>
          <w:rtl/>
        </w:rPr>
        <w:t xml:space="preserve">اين دستورالعمل نحوه انجام معاينات سلامت شغلي را در شاغلين برخي مشاغل و واحدهاي كاري و همچنين معيارهاي ارجاع بيماران مشكوک به </w:t>
      </w:r>
      <w:r w:rsidR="00D62320">
        <w:rPr>
          <w:rFonts w:cs="B Nazanin"/>
          <w:sz w:val="26"/>
          <w:szCs w:val="26"/>
          <w:rtl/>
        </w:rPr>
        <w:t>ابتلا</w:t>
      </w:r>
      <w:r w:rsidRPr="002C3052">
        <w:rPr>
          <w:rFonts w:cs="B Nazanin"/>
          <w:sz w:val="26"/>
          <w:szCs w:val="26"/>
          <w:rtl/>
        </w:rPr>
        <w:t xml:space="preserve"> به بيماري شغلي را توسط پزشكان خانواده بيان ميكند</w:t>
      </w:r>
      <w:r w:rsidRPr="002C3052">
        <w:rPr>
          <w:sz w:val="26"/>
          <w:szCs w:val="26"/>
        </w:rPr>
        <w:t>.</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tl/>
        </w:rPr>
        <w:t>اهداف</w:t>
      </w:r>
      <w:r w:rsidRPr="002C3052">
        <w:rPr>
          <w:rFonts w:cs="B Titr" w:hint="cs"/>
          <w:sz w:val="26"/>
          <w:szCs w:val="26"/>
          <w:rtl/>
        </w:rPr>
        <w:t>:</w:t>
      </w:r>
    </w:p>
    <w:p w:rsidR="002C3052" w:rsidRPr="002C3052" w:rsidRDefault="002C3052" w:rsidP="002C3052">
      <w:pPr>
        <w:tabs>
          <w:tab w:val="left" w:pos="9497"/>
          <w:tab w:val="left" w:pos="9781"/>
        </w:tabs>
        <w:ind w:left="425" w:right="284"/>
        <w:jc w:val="both"/>
        <w:rPr>
          <w:rFonts w:cs="B Nazanin"/>
          <w:sz w:val="26"/>
          <w:szCs w:val="26"/>
          <w:rtl/>
        </w:rPr>
      </w:pPr>
      <w:r w:rsidRPr="002C3052">
        <w:rPr>
          <w:rFonts w:cs="B Nazanin"/>
          <w:sz w:val="26"/>
          <w:szCs w:val="26"/>
          <w:rtl/>
        </w:rPr>
        <w:t xml:space="preserve"> هدف از تدوين اين دستورالعمل تعيين نحوه انجام معاينات </w:t>
      </w:r>
      <w:r w:rsidR="00D62320">
        <w:rPr>
          <w:rFonts w:cs="B Nazanin"/>
          <w:sz w:val="26"/>
          <w:szCs w:val="26"/>
          <w:rtl/>
        </w:rPr>
        <w:t>سلامت</w:t>
      </w:r>
      <w:r w:rsidRPr="002C3052">
        <w:rPr>
          <w:rFonts w:cs="B Nazanin"/>
          <w:sz w:val="26"/>
          <w:szCs w:val="26"/>
          <w:rtl/>
        </w:rPr>
        <w:t xml:space="preserve"> شغلي از نوع بدو استخدام و دوره اي توسط پزشكان خانواده و تعيين چگونگي توجه به شغل در بررسي بيماران و معيارهاي ارجاع در موارد شک به بيماريهاي شغلي ميباشد</w:t>
      </w:r>
      <w:r w:rsidRPr="002C3052">
        <w:rPr>
          <w:sz w:val="26"/>
          <w:szCs w:val="26"/>
        </w:rPr>
        <w:t>.</w:t>
      </w:r>
    </w:p>
    <w:p w:rsidR="002C3052" w:rsidRPr="002C3052" w:rsidRDefault="002C3052" w:rsidP="002C3052">
      <w:pPr>
        <w:tabs>
          <w:tab w:val="left" w:pos="9497"/>
          <w:tab w:val="left" w:pos="9781"/>
        </w:tabs>
        <w:ind w:left="425" w:right="284"/>
        <w:jc w:val="both"/>
        <w:rPr>
          <w:rFonts w:cs="B Nazanin"/>
          <w:sz w:val="26"/>
          <w:szCs w:val="26"/>
          <w:rtl/>
        </w:rPr>
      </w:pPr>
      <w:r w:rsidRPr="002C3052">
        <w:rPr>
          <w:sz w:val="26"/>
          <w:szCs w:val="26"/>
        </w:rPr>
        <w:t>-</w:t>
      </w:r>
      <w:r w:rsidRPr="002C3052">
        <w:rPr>
          <w:rFonts w:cs="B Titr"/>
          <w:sz w:val="26"/>
          <w:szCs w:val="26"/>
          <w:rtl/>
        </w:rPr>
        <w:t>دامنه کاربرد</w:t>
      </w:r>
      <w:r w:rsidRPr="002C3052">
        <w:rPr>
          <w:rFonts w:hint="cs"/>
          <w:sz w:val="26"/>
          <w:szCs w:val="26"/>
          <w:rtl/>
        </w:rPr>
        <w:t>:</w:t>
      </w:r>
      <w:r w:rsidRPr="002C3052">
        <w:rPr>
          <w:sz w:val="26"/>
          <w:szCs w:val="26"/>
          <w:rtl/>
        </w:rPr>
        <w:t xml:space="preserve"> </w:t>
      </w:r>
    </w:p>
    <w:p w:rsidR="002C3052" w:rsidRPr="002C3052" w:rsidRDefault="002C3052" w:rsidP="002C3052">
      <w:pPr>
        <w:tabs>
          <w:tab w:val="left" w:pos="9497"/>
          <w:tab w:val="left" w:pos="9781"/>
        </w:tabs>
        <w:ind w:left="425" w:right="284"/>
        <w:jc w:val="both"/>
        <w:rPr>
          <w:rFonts w:cs="B Nazanin"/>
          <w:sz w:val="26"/>
          <w:szCs w:val="26"/>
          <w:rtl/>
        </w:rPr>
      </w:pPr>
      <w:r w:rsidRPr="00D62320">
        <w:rPr>
          <w:rFonts w:cs="B Nazanin"/>
          <w:sz w:val="26"/>
          <w:szCs w:val="26"/>
          <w:rtl/>
        </w:rPr>
        <w:t>كاربرد اين دستورالعمل صرفا در انجام معاينات بدو استخدام و دوره اي در برخي از مشاغل توسط پزشكان خانواده ميباشد و شامل ساير مشاغل يا گروههاي شغلي و همچنين ساير پزشكان اعم از عمومي و متخصص نمي</w:t>
      </w:r>
      <w:r w:rsidR="00D62320">
        <w:rPr>
          <w:rFonts w:cs="B Nazanin" w:hint="cs"/>
          <w:sz w:val="26"/>
          <w:szCs w:val="26"/>
          <w:rtl/>
        </w:rPr>
        <w:t>‌</w:t>
      </w:r>
      <w:r w:rsidRPr="00D62320">
        <w:rPr>
          <w:rFonts w:cs="B Nazanin"/>
          <w:sz w:val="26"/>
          <w:szCs w:val="26"/>
          <w:rtl/>
        </w:rPr>
        <w:t>شود</w:t>
      </w:r>
      <w:r w:rsidRPr="00D62320">
        <w:rPr>
          <w:rFonts w:cs="B Nazanin"/>
          <w:sz w:val="26"/>
          <w:szCs w:val="26"/>
        </w:rPr>
        <w:t>.</w:t>
      </w:r>
    </w:p>
    <w:p w:rsidR="002C3052" w:rsidRPr="002C3052" w:rsidRDefault="00D62320" w:rsidP="002C3052">
      <w:pPr>
        <w:tabs>
          <w:tab w:val="left" w:pos="9497"/>
          <w:tab w:val="left" w:pos="9781"/>
        </w:tabs>
        <w:ind w:left="425" w:right="284"/>
        <w:jc w:val="both"/>
        <w:rPr>
          <w:rFonts w:cs="B Titr"/>
          <w:sz w:val="26"/>
          <w:szCs w:val="26"/>
          <w:rtl/>
        </w:rPr>
      </w:pPr>
      <w:r>
        <w:rPr>
          <w:rFonts w:cs="B Titr"/>
          <w:sz w:val="26"/>
          <w:szCs w:val="26"/>
          <w:rtl/>
        </w:rPr>
        <w:t>اصط</w:t>
      </w:r>
      <w:r>
        <w:rPr>
          <w:rFonts w:cs="B Titr" w:hint="cs"/>
          <w:sz w:val="26"/>
          <w:szCs w:val="26"/>
          <w:rtl/>
        </w:rPr>
        <w:t>لا</w:t>
      </w:r>
      <w:r w:rsidR="002C3052" w:rsidRPr="002C3052">
        <w:rPr>
          <w:rFonts w:cs="B Titr"/>
          <w:sz w:val="26"/>
          <w:szCs w:val="26"/>
          <w:rtl/>
        </w:rPr>
        <w:t>حات و تعاریف</w:t>
      </w:r>
      <w:r w:rsidR="002C3052" w:rsidRPr="002C3052">
        <w:rPr>
          <w:rFonts w:cs="B Titr" w:hint="cs"/>
          <w:sz w:val="26"/>
          <w:szCs w:val="26"/>
          <w:rtl/>
        </w:rPr>
        <w:t>:</w:t>
      </w:r>
      <w:r w:rsidR="002C3052" w:rsidRPr="002C3052">
        <w:rPr>
          <w:sz w:val="26"/>
          <w:szCs w:val="26"/>
        </w:rPr>
        <w:t xml:space="preserve"> </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hint="cs"/>
          <w:sz w:val="26"/>
          <w:szCs w:val="26"/>
          <w:rtl/>
        </w:rPr>
        <w:t>ش</w:t>
      </w:r>
      <w:r w:rsidRPr="002C3052">
        <w:rPr>
          <w:rFonts w:cs="B Titr"/>
          <w:sz w:val="26"/>
          <w:szCs w:val="26"/>
          <w:rtl/>
        </w:rPr>
        <w:t>اغل</w:t>
      </w:r>
      <w:r w:rsidRPr="002C3052">
        <w:rPr>
          <w:rFonts w:cs="B Titr" w:hint="cs"/>
          <w:sz w:val="26"/>
          <w:szCs w:val="26"/>
          <w:rtl/>
        </w:rPr>
        <w:t>:</w:t>
      </w:r>
    </w:p>
    <w:p w:rsidR="002C3052" w:rsidRPr="002C3052" w:rsidRDefault="002C3052" w:rsidP="002C3052">
      <w:pPr>
        <w:tabs>
          <w:tab w:val="left" w:pos="9497"/>
          <w:tab w:val="left" w:pos="9781"/>
        </w:tabs>
        <w:ind w:left="425" w:right="284"/>
        <w:jc w:val="both"/>
        <w:rPr>
          <w:rFonts w:cs="B Nazanin"/>
          <w:sz w:val="26"/>
          <w:szCs w:val="26"/>
          <w:rtl/>
        </w:rPr>
      </w:pPr>
      <w:r w:rsidRPr="00D62320">
        <w:rPr>
          <w:rFonts w:cs="B Nazanin"/>
          <w:sz w:val="26"/>
          <w:szCs w:val="26"/>
          <w:rtl/>
        </w:rPr>
        <w:t>منظور از شاغل در اين دستورالعمل هر فردي است كه به صورت نيمه وقت يا تمام وقت به شغلي مشخص اشتغال داشته باشد</w:t>
      </w:r>
      <w:r w:rsidRPr="00D62320">
        <w:rPr>
          <w:rFonts w:cs="B Nazanin"/>
          <w:sz w:val="26"/>
          <w:szCs w:val="26"/>
        </w:rPr>
        <w:t>.</w:t>
      </w:r>
    </w:p>
    <w:p w:rsidR="002C3052" w:rsidRPr="002C3052" w:rsidRDefault="002C3052" w:rsidP="002C3052">
      <w:pPr>
        <w:tabs>
          <w:tab w:val="left" w:pos="9497"/>
          <w:tab w:val="left" w:pos="9781"/>
        </w:tabs>
        <w:ind w:left="425" w:right="284"/>
        <w:jc w:val="both"/>
        <w:rPr>
          <w:sz w:val="26"/>
          <w:szCs w:val="26"/>
          <w:rtl/>
        </w:rPr>
      </w:pPr>
      <w:r w:rsidRPr="002C3052">
        <w:rPr>
          <w:sz w:val="26"/>
          <w:szCs w:val="26"/>
        </w:rPr>
        <w:t>-</w:t>
      </w:r>
      <w:r w:rsidRPr="002C3052">
        <w:rPr>
          <w:rFonts w:cs="B Titr"/>
          <w:sz w:val="26"/>
          <w:szCs w:val="26"/>
          <w:rtl/>
        </w:rPr>
        <w:t xml:space="preserve">معاینات </w:t>
      </w:r>
      <w:r w:rsidR="00D62320">
        <w:rPr>
          <w:rFonts w:cs="B Titr"/>
          <w:sz w:val="26"/>
          <w:szCs w:val="26"/>
          <w:rtl/>
        </w:rPr>
        <w:t>سلامت</w:t>
      </w:r>
      <w:r w:rsidRPr="002C3052">
        <w:rPr>
          <w:rFonts w:cs="B Titr"/>
          <w:sz w:val="26"/>
          <w:szCs w:val="26"/>
          <w:rtl/>
        </w:rPr>
        <w:t xml:space="preserve"> شغلی </w:t>
      </w:r>
      <w:r w:rsidRPr="002C3052">
        <w:rPr>
          <w:rFonts w:cs="B Titr" w:hint="cs"/>
          <w:sz w:val="26"/>
          <w:szCs w:val="26"/>
          <w:rtl/>
        </w:rPr>
        <w:t>:</w:t>
      </w:r>
    </w:p>
    <w:p w:rsidR="002C3052" w:rsidRPr="002C3052" w:rsidRDefault="002C3052" w:rsidP="002C3052">
      <w:pPr>
        <w:tabs>
          <w:tab w:val="left" w:pos="9497"/>
          <w:tab w:val="left" w:pos="9781"/>
        </w:tabs>
        <w:ind w:left="425" w:right="284"/>
        <w:jc w:val="both"/>
        <w:rPr>
          <w:rFonts w:cs="B Nazanin"/>
          <w:sz w:val="26"/>
          <w:szCs w:val="26"/>
          <w:rtl/>
        </w:rPr>
      </w:pPr>
      <w:r w:rsidRPr="00D62320">
        <w:rPr>
          <w:rFonts w:cs="B Nazanin"/>
          <w:sz w:val="26"/>
          <w:szCs w:val="26"/>
          <w:rtl/>
        </w:rPr>
        <w:t xml:space="preserve">منظور از معاينات </w:t>
      </w:r>
      <w:r w:rsidR="00D62320" w:rsidRPr="00D62320">
        <w:rPr>
          <w:rFonts w:cs="B Nazanin"/>
          <w:sz w:val="26"/>
          <w:szCs w:val="26"/>
          <w:rtl/>
        </w:rPr>
        <w:t>سلامت</w:t>
      </w:r>
      <w:r w:rsidRPr="00D62320">
        <w:rPr>
          <w:rFonts w:cs="B Nazanin"/>
          <w:sz w:val="26"/>
          <w:szCs w:val="26"/>
          <w:rtl/>
        </w:rPr>
        <w:t xml:space="preserve"> شغلي در اين دستورالعمل، ارزيابي</w:t>
      </w:r>
      <w:r w:rsidR="00D62320">
        <w:rPr>
          <w:rFonts w:cs="B Nazanin" w:hint="cs"/>
          <w:sz w:val="26"/>
          <w:szCs w:val="26"/>
          <w:rtl/>
        </w:rPr>
        <w:t xml:space="preserve"> سلامت</w:t>
      </w:r>
      <w:r w:rsidRPr="00D62320">
        <w:rPr>
          <w:rFonts w:cs="B Nazanin"/>
          <w:sz w:val="26"/>
          <w:szCs w:val="26"/>
          <w:rtl/>
        </w:rPr>
        <w:t xml:space="preserve"> شاغلين در زمان</w:t>
      </w:r>
      <w:r w:rsidR="00D62320">
        <w:rPr>
          <w:rFonts w:cs="B Nazanin" w:hint="cs"/>
          <w:sz w:val="26"/>
          <w:szCs w:val="26"/>
          <w:rtl/>
        </w:rPr>
        <w:t>‌</w:t>
      </w:r>
      <w:r w:rsidRPr="00D62320">
        <w:rPr>
          <w:rFonts w:cs="B Nazanin"/>
          <w:sz w:val="26"/>
          <w:szCs w:val="26"/>
          <w:rtl/>
        </w:rPr>
        <w:t>ها يا دوره</w:t>
      </w:r>
      <w:r w:rsidR="00D62320">
        <w:rPr>
          <w:rFonts w:cs="B Nazanin" w:hint="cs"/>
          <w:sz w:val="26"/>
          <w:szCs w:val="26"/>
          <w:rtl/>
        </w:rPr>
        <w:t>‌</w:t>
      </w:r>
      <w:r w:rsidRPr="00D62320">
        <w:rPr>
          <w:rFonts w:cs="B Nazanin"/>
          <w:sz w:val="26"/>
          <w:szCs w:val="26"/>
          <w:rtl/>
        </w:rPr>
        <w:t>هاي زماني مشخص به منظور كشف استعداد بيمار شدن و يا كشف زودهنگام بيماري و يا تناسب براي شغل در فرد شاغل است. اين ارزيابي</w:t>
      </w:r>
      <w:r w:rsidR="00D62320">
        <w:rPr>
          <w:rFonts w:cs="B Nazanin" w:hint="cs"/>
          <w:sz w:val="26"/>
          <w:szCs w:val="26"/>
          <w:rtl/>
        </w:rPr>
        <w:t>‌</w:t>
      </w:r>
      <w:r w:rsidRPr="00D62320">
        <w:rPr>
          <w:rFonts w:cs="B Nazanin"/>
          <w:sz w:val="26"/>
          <w:szCs w:val="26"/>
          <w:rtl/>
        </w:rPr>
        <w:t xml:space="preserve">ها شامل اقدامات پاراكلينيک از قبيل آزمايشات، اسپيرومتري و اوديومتري نيز ميشود. معاينات </w:t>
      </w:r>
      <w:r w:rsidR="00D62320" w:rsidRPr="00D62320">
        <w:rPr>
          <w:rFonts w:cs="B Nazanin"/>
          <w:sz w:val="26"/>
          <w:szCs w:val="26"/>
          <w:rtl/>
        </w:rPr>
        <w:t>سلامت</w:t>
      </w:r>
      <w:r w:rsidRPr="00D62320">
        <w:rPr>
          <w:rFonts w:cs="B Nazanin"/>
          <w:sz w:val="26"/>
          <w:szCs w:val="26"/>
          <w:rtl/>
        </w:rPr>
        <w:t xml:space="preserve"> شغلي به انواع زير دسته بندي مي شوند</w:t>
      </w:r>
      <w:r w:rsidRPr="002C3052">
        <w:rPr>
          <w:rFonts w:cs="B Nazanin" w:hint="cs"/>
          <w:sz w:val="26"/>
          <w:szCs w:val="26"/>
          <w:rtl/>
        </w:rPr>
        <w:t>.</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Pr>
        <w:t>-</w:t>
      </w:r>
      <w:r w:rsidRPr="002C3052">
        <w:rPr>
          <w:rFonts w:cs="B Titr"/>
          <w:sz w:val="26"/>
          <w:szCs w:val="26"/>
          <w:rtl/>
        </w:rPr>
        <w:t>معاينات بدو استخدام</w:t>
      </w:r>
      <w:r w:rsidR="00D62320">
        <w:rPr>
          <w:rFonts w:cs="B Titr" w:hint="cs"/>
          <w:sz w:val="26"/>
          <w:szCs w:val="26"/>
          <w:rtl/>
        </w:rPr>
        <w:t>:</w:t>
      </w:r>
    </w:p>
    <w:p w:rsidR="002C3052" w:rsidRPr="002C3052" w:rsidRDefault="002C3052" w:rsidP="00D62320">
      <w:pPr>
        <w:tabs>
          <w:tab w:val="left" w:pos="9497"/>
          <w:tab w:val="left" w:pos="9781"/>
        </w:tabs>
        <w:ind w:left="425" w:right="284"/>
        <w:jc w:val="both"/>
        <w:rPr>
          <w:sz w:val="26"/>
          <w:szCs w:val="26"/>
          <w:rtl/>
        </w:rPr>
      </w:pPr>
      <w:r w:rsidRPr="002C3052">
        <w:rPr>
          <w:sz w:val="26"/>
          <w:szCs w:val="26"/>
          <w:rtl/>
        </w:rPr>
        <w:t xml:space="preserve"> </w:t>
      </w:r>
      <w:r w:rsidRPr="00D62320">
        <w:rPr>
          <w:rFonts w:cs="B Nazanin"/>
          <w:sz w:val="26"/>
          <w:szCs w:val="26"/>
          <w:rtl/>
        </w:rPr>
        <w:t xml:space="preserve">اين معاينات پيش از شروع به كار شاغل به منظور تعيين سطح </w:t>
      </w:r>
      <w:r w:rsidR="00D62320" w:rsidRPr="00D62320">
        <w:rPr>
          <w:rFonts w:cs="B Nazanin"/>
          <w:sz w:val="26"/>
          <w:szCs w:val="26"/>
          <w:rtl/>
        </w:rPr>
        <w:t>سلامت</w:t>
      </w:r>
      <w:r w:rsidRPr="00D62320">
        <w:rPr>
          <w:rFonts w:cs="B Nazanin"/>
          <w:sz w:val="26"/>
          <w:szCs w:val="26"/>
          <w:rtl/>
        </w:rPr>
        <w:t xml:space="preserve"> وي و همچنين تعيين توانايي انجام كار پيشنهادشده انجام مي</w:t>
      </w:r>
      <w:r w:rsidR="00D62320">
        <w:rPr>
          <w:rFonts w:cs="B Nazanin" w:hint="cs"/>
          <w:sz w:val="26"/>
          <w:szCs w:val="26"/>
          <w:rtl/>
        </w:rPr>
        <w:t>‌</w:t>
      </w:r>
      <w:r w:rsidRPr="00D62320">
        <w:rPr>
          <w:rFonts w:cs="B Nazanin"/>
          <w:sz w:val="26"/>
          <w:szCs w:val="26"/>
          <w:rtl/>
        </w:rPr>
        <w:t xml:space="preserve">شوند. قابل ذكر است در صورت تغيير شغل </w:t>
      </w:r>
      <w:r w:rsidR="00D62320">
        <w:rPr>
          <w:rFonts w:cs="B Nazanin"/>
          <w:sz w:val="26"/>
          <w:szCs w:val="26"/>
          <w:rtl/>
        </w:rPr>
        <w:t>لازم</w:t>
      </w:r>
      <w:r w:rsidRPr="00D62320">
        <w:rPr>
          <w:rFonts w:cs="B Nazanin"/>
          <w:sz w:val="26"/>
          <w:szCs w:val="26"/>
          <w:rtl/>
        </w:rPr>
        <w:t xml:space="preserve"> است اين معاينات براي شغل جديد تكرار شوند</w:t>
      </w:r>
      <w:r w:rsidRPr="00D62320">
        <w:rPr>
          <w:rFonts w:cs="B Nazanin"/>
          <w:sz w:val="26"/>
          <w:szCs w:val="26"/>
        </w:rPr>
        <w:t xml:space="preserve">. </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tl/>
        </w:rPr>
        <w:t>معاينات دوره ای</w:t>
      </w:r>
      <w:r w:rsidR="00D62320">
        <w:rPr>
          <w:rFonts w:cs="B Titr" w:hint="cs"/>
          <w:sz w:val="26"/>
          <w:szCs w:val="26"/>
          <w:rtl/>
        </w:rPr>
        <w:t>:</w:t>
      </w:r>
    </w:p>
    <w:p w:rsidR="002C3052" w:rsidRPr="002C3052" w:rsidRDefault="002C3052" w:rsidP="00D62320">
      <w:pPr>
        <w:tabs>
          <w:tab w:val="left" w:pos="9497"/>
          <w:tab w:val="left" w:pos="9781"/>
        </w:tabs>
        <w:ind w:left="425" w:right="284"/>
        <w:jc w:val="both"/>
        <w:rPr>
          <w:rFonts w:cs="B Nazanin"/>
          <w:sz w:val="26"/>
          <w:szCs w:val="26"/>
          <w:rtl/>
        </w:rPr>
      </w:pPr>
      <w:r w:rsidRPr="00D62320">
        <w:rPr>
          <w:rFonts w:cs="B Nazanin"/>
          <w:sz w:val="26"/>
          <w:szCs w:val="26"/>
          <w:rtl/>
        </w:rPr>
        <w:t xml:space="preserve"> اين معاينات به منظور تعيين سطح </w:t>
      </w:r>
      <w:r w:rsidR="00D62320" w:rsidRPr="00D62320">
        <w:rPr>
          <w:rFonts w:cs="B Nazanin"/>
          <w:sz w:val="26"/>
          <w:szCs w:val="26"/>
          <w:rtl/>
        </w:rPr>
        <w:t>سلامت</w:t>
      </w:r>
      <w:r w:rsidRPr="00D62320">
        <w:rPr>
          <w:rFonts w:cs="B Nazanin"/>
          <w:sz w:val="26"/>
          <w:szCs w:val="26"/>
          <w:rtl/>
        </w:rPr>
        <w:t xml:space="preserve"> شاغل و همچنين تشخيص زود</w:t>
      </w:r>
      <w:r w:rsidR="00D62320">
        <w:rPr>
          <w:rFonts w:cs="B Nazanin" w:hint="cs"/>
          <w:sz w:val="26"/>
          <w:szCs w:val="26"/>
          <w:rtl/>
        </w:rPr>
        <w:t xml:space="preserve"> </w:t>
      </w:r>
      <w:r w:rsidRPr="00D62320">
        <w:rPr>
          <w:rFonts w:cs="B Nazanin"/>
          <w:sz w:val="26"/>
          <w:szCs w:val="26"/>
          <w:rtl/>
        </w:rPr>
        <w:t xml:space="preserve">هنگام بيماري شغلي در فواصل مشخص </w:t>
      </w:r>
      <w:r w:rsidR="00D62320">
        <w:rPr>
          <w:rFonts w:cs="B Nazanin" w:hint="cs"/>
          <w:sz w:val="26"/>
          <w:szCs w:val="26"/>
          <w:rtl/>
        </w:rPr>
        <w:t>(</w:t>
      </w:r>
      <w:r w:rsidR="00D62320">
        <w:rPr>
          <w:rFonts w:cs="B Nazanin"/>
          <w:sz w:val="26"/>
          <w:szCs w:val="26"/>
          <w:rtl/>
        </w:rPr>
        <w:t>حداقل ساليانه</w:t>
      </w:r>
      <w:r w:rsidR="00D62320">
        <w:rPr>
          <w:rFonts w:cs="B Nazanin" w:hint="cs"/>
          <w:sz w:val="26"/>
          <w:szCs w:val="26"/>
          <w:rtl/>
        </w:rPr>
        <w:t xml:space="preserve">) </w:t>
      </w:r>
      <w:r w:rsidRPr="00D62320">
        <w:rPr>
          <w:rFonts w:cs="B Nazanin"/>
          <w:sz w:val="26"/>
          <w:szCs w:val="26"/>
          <w:rtl/>
        </w:rPr>
        <w:t>انجام مي</w:t>
      </w:r>
      <w:r w:rsidR="00D62320">
        <w:rPr>
          <w:rFonts w:cs="B Nazanin" w:hint="cs"/>
          <w:sz w:val="26"/>
          <w:szCs w:val="26"/>
          <w:rtl/>
        </w:rPr>
        <w:t>‌</w:t>
      </w:r>
      <w:r w:rsidRPr="00D62320">
        <w:rPr>
          <w:rFonts w:cs="B Nazanin"/>
          <w:sz w:val="26"/>
          <w:szCs w:val="26"/>
          <w:rtl/>
        </w:rPr>
        <w:t>شوند</w:t>
      </w:r>
      <w:r w:rsidRPr="00D62320">
        <w:rPr>
          <w:rFonts w:cs="B Nazanin"/>
          <w:sz w:val="26"/>
          <w:szCs w:val="26"/>
        </w:rPr>
        <w:t>.</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Pr>
        <w:lastRenderedPageBreak/>
        <w:t>-</w:t>
      </w:r>
      <w:r w:rsidRPr="002C3052">
        <w:rPr>
          <w:rFonts w:cs="B Titr"/>
          <w:sz w:val="26"/>
          <w:szCs w:val="26"/>
          <w:rtl/>
        </w:rPr>
        <w:t>واحد کاری</w:t>
      </w:r>
      <w:r w:rsidR="00D62320">
        <w:rPr>
          <w:rFonts w:cs="B Titr" w:hint="cs"/>
          <w:sz w:val="26"/>
          <w:szCs w:val="26"/>
          <w:rtl/>
        </w:rPr>
        <w:t>:</w:t>
      </w:r>
    </w:p>
    <w:p w:rsidR="002C3052" w:rsidRPr="002C3052" w:rsidRDefault="002C3052" w:rsidP="002C3052">
      <w:pPr>
        <w:tabs>
          <w:tab w:val="left" w:pos="9497"/>
          <w:tab w:val="left" w:pos="9781"/>
        </w:tabs>
        <w:ind w:left="425" w:right="284"/>
        <w:jc w:val="both"/>
        <w:rPr>
          <w:sz w:val="26"/>
          <w:szCs w:val="26"/>
        </w:rPr>
      </w:pPr>
      <w:r w:rsidRPr="002C3052">
        <w:rPr>
          <w:sz w:val="26"/>
          <w:szCs w:val="26"/>
          <w:rtl/>
        </w:rPr>
        <w:t xml:space="preserve"> </w:t>
      </w:r>
      <w:r w:rsidRPr="00D62320">
        <w:rPr>
          <w:rFonts w:cs="B Nazanin"/>
          <w:sz w:val="26"/>
          <w:szCs w:val="26"/>
          <w:rtl/>
        </w:rPr>
        <w:t xml:space="preserve">منظور از واحدهاي كاري در اين دستورالعمل كارگاههاي داري كمتر از </w:t>
      </w:r>
      <w:r w:rsidRPr="00D62320">
        <w:rPr>
          <w:rFonts w:cs="B Nazanin" w:hint="cs"/>
          <w:sz w:val="26"/>
          <w:szCs w:val="26"/>
          <w:rtl/>
        </w:rPr>
        <w:t>19</w:t>
      </w:r>
      <w:r w:rsidRPr="00D62320">
        <w:rPr>
          <w:rFonts w:cs="B Nazanin"/>
          <w:sz w:val="26"/>
          <w:szCs w:val="26"/>
          <w:rtl/>
        </w:rPr>
        <w:t xml:space="preserve"> نفر شاغل، كارگاههاي قاليبافي، كارگاههاي كشاورزي،كارگاه</w:t>
      </w:r>
      <w:r w:rsidR="00D62320">
        <w:rPr>
          <w:rFonts w:cs="B Nazanin" w:hint="cs"/>
          <w:sz w:val="26"/>
          <w:szCs w:val="26"/>
          <w:rtl/>
        </w:rPr>
        <w:t>‌</w:t>
      </w:r>
      <w:r w:rsidRPr="00D62320">
        <w:rPr>
          <w:rFonts w:cs="B Nazanin"/>
          <w:sz w:val="26"/>
          <w:szCs w:val="26"/>
          <w:rtl/>
        </w:rPr>
        <w:t>هاي ساختماني و كليه كارگاههاي خانگي ميباشد</w:t>
      </w:r>
    </w:p>
    <w:p w:rsidR="002C3052" w:rsidRPr="002C3052" w:rsidRDefault="002C3052" w:rsidP="00D62320">
      <w:pPr>
        <w:tabs>
          <w:tab w:val="left" w:pos="9497"/>
          <w:tab w:val="left" w:pos="9781"/>
        </w:tabs>
        <w:ind w:left="425" w:right="284"/>
        <w:jc w:val="both"/>
        <w:rPr>
          <w:sz w:val="26"/>
          <w:szCs w:val="26"/>
          <w:rtl/>
        </w:rPr>
      </w:pPr>
      <w:r w:rsidRPr="00D62320">
        <w:rPr>
          <w:rFonts w:cs="B Nazanin"/>
          <w:sz w:val="26"/>
          <w:szCs w:val="26"/>
          <w:rtl/>
        </w:rPr>
        <w:t>منظور از كارگاههای قاليبافي كارگاههای بافت قالي، گليم، جاجيم، زيلو، و ساير مواد بافتني ميباشد. اين كارگاهها شامل كارخانه</w:t>
      </w:r>
      <w:r w:rsidR="00D62320">
        <w:rPr>
          <w:rFonts w:cs="B Nazanin" w:hint="cs"/>
          <w:sz w:val="26"/>
          <w:szCs w:val="26"/>
          <w:rtl/>
        </w:rPr>
        <w:t>‌</w:t>
      </w:r>
      <w:r w:rsidRPr="00D62320">
        <w:rPr>
          <w:rFonts w:cs="B Nazanin"/>
          <w:sz w:val="26"/>
          <w:szCs w:val="26"/>
          <w:rtl/>
        </w:rPr>
        <w:t>های نساجي نمي</w:t>
      </w:r>
      <w:r w:rsidR="00D62320">
        <w:rPr>
          <w:rFonts w:cs="B Nazanin" w:hint="cs"/>
          <w:sz w:val="26"/>
          <w:szCs w:val="26"/>
          <w:rtl/>
        </w:rPr>
        <w:t>‌</w:t>
      </w:r>
      <w:r w:rsidRPr="00D62320">
        <w:rPr>
          <w:rFonts w:cs="B Nazanin"/>
          <w:sz w:val="26"/>
          <w:szCs w:val="26"/>
          <w:rtl/>
        </w:rPr>
        <w:t>باشد</w:t>
      </w:r>
    </w:p>
    <w:p w:rsidR="002C3052" w:rsidRPr="00D62320" w:rsidRDefault="002C3052" w:rsidP="00D62320">
      <w:pPr>
        <w:tabs>
          <w:tab w:val="left" w:pos="9497"/>
          <w:tab w:val="left" w:pos="9781"/>
        </w:tabs>
        <w:ind w:left="425" w:right="284"/>
        <w:jc w:val="both"/>
        <w:rPr>
          <w:rFonts w:cs="B Nazanin"/>
          <w:sz w:val="26"/>
          <w:szCs w:val="26"/>
          <w:rtl/>
        </w:rPr>
      </w:pPr>
      <w:r w:rsidRPr="00D62320">
        <w:rPr>
          <w:rFonts w:cs="B Nazanin"/>
          <w:sz w:val="26"/>
          <w:szCs w:val="26"/>
          <w:rtl/>
        </w:rPr>
        <w:t>منظور از كارگاههای كشاورزی كليه مزارع، باغها، و گلخانه</w:t>
      </w:r>
      <w:r w:rsidR="002B2637">
        <w:rPr>
          <w:rFonts w:cs="B Nazanin" w:hint="cs"/>
          <w:sz w:val="26"/>
          <w:szCs w:val="26"/>
          <w:rtl/>
        </w:rPr>
        <w:t>‌</w:t>
      </w:r>
      <w:r w:rsidRPr="00D62320">
        <w:rPr>
          <w:rFonts w:cs="B Nazanin"/>
          <w:sz w:val="26"/>
          <w:szCs w:val="26"/>
          <w:rtl/>
        </w:rPr>
        <w:t>ها ميباشد</w:t>
      </w:r>
      <w:r w:rsidRPr="00D62320">
        <w:rPr>
          <w:rFonts w:cs="B Nazanin"/>
          <w:sz w:val="26"/>
          <w:szCs w:val="26"/>
        </w:rPr>
        <w:t xml:space="preserve">. </w:t>
      </w:r>
    </w:p>
    <w:p w:rsidR="002C3052" w:rsidRPr="00D62320" w:rsidRDefault="002C3052" w:rsidP="002B2637">
      <w:pPr>
        <w:tabs>
          <w:tab w:val="left" w:pos="9497"/>
          <w:tab w:val="left" w:pos="9781"/>
        </w:tabs>
        <w:ind w:left="425" w:right="284"/>
        <w:jc w:val="both"/>
        <w:rPr>
          <w:rFonts w:cs="B Nazanin"/>
          <w:sz w:val="26"/>
          <w:szCs w:val="26"/>
        </w:rPr>
      </w:pPr>
      <w:r w:rsidRPr="00D62320">
        <w:rPr>
          <w:rFonts w:cs="B Nazanin"/>
          <w:sz w:val="26"/>
          <w:szCs w:val="26"/>
          <w:rtl/>
        </w:rPr>
        <w:t>منظور از كارگاههای ساختماني كليه كارگاه</w:t>
      </w:r>
      <w:r w:rsidR="002B2637">
        <w:rPr>
          <w:rFonts w:cs="B Nazanin" w:hint="cs"/>
          <w:sz w:val="26"/>
          <w:szCs w:val="26"/>
          <w:rtl/>
        </w:rPr>
        <w:t>‌</w:t>
      </w:r>
      <w:r w:rsidRPr="00D62320">
        <w:rPr>
          <w:rFonts w:cs="B Nazanin"/>
          <w:sz w:val="26"/>
          <w:szCs w:val="26"/>
          <w:rtl/>
        </w:rPr>
        <w:t>های ساختمانيِ شخصي است و شامل كارگاه</w:t>
      </w:r>
      <w:r w:rsidR="002B2637">
        <w:rPr>
          <w:rFonts w:cs="B Nazanin" w:hint="cs"/>
          <w:sz w:val="26"/>
          <w:szCs w:val="26"/>
          <w:rtl/>
        </w:rPr>
        <w:t>‌</w:t>
      </w:r>
      <w:r w:rsidRPr="00D62320">
        <w:rPr>
          <w:rFonts w:cs="B Nazanin"/>
          <w:sz w:val="26"/>
          <w:szCs w:val="26"/>
          <w:rtl/>
        </w:rPr>
        <w:t>های پيمانکاری و يا كارگاه</w:t>
      </w:r>
      <w:r w:rsidR="002B2637">
        <w:rPr>
          <w:rFonts w:cs="B Nazanin" w:hint="cs"/>
          <w:sz w:val="26"/>
          <w:szCs w:val="26"/>
          <w:rtl/>
        </w:rPr>
        <w:t>‌</w:t>
      </w:r>
      <w:r w:rsidRPr="00D62320">
        <w:rPr>
          <w:rFonts w:cs="B Nazanin"/>
          <w:sz w:val="26"/>
          <w:szCs w:val="26"/>
          <w:rtl/>
        </w:rPr>
        <w:t>های ساختماني وابسته به ساير صنايع نمي</w:t>
      </w:r>
      <w:r w:rsidR="002B2637">
        <w:rPr>
          <w:rFonts w:cs="B Nazanin" w:hint="cs"/>
          <w:sz w:val="26"/>
          <w:szCs w:val="26"/>
          <w:rtl/>
        </w:rPr>
        <w:t>‌</w:t>
      </w:r>
      <w:r w:rsidRPr="00D62320">
        <w:rPr>
          <w:rFonts w:cs="B Nazanin"/>
          <w:sz w:val="26"/>
          <w:szCs w:val="26"/>
          <w:rtl/>
        </w:rPr>
        <w:t>باشد</w:t>
      </w:r>
    </w:p>
    <w:p w:rsidR="002C3052" w:rsidRPr="002C3052" w:rsidRDefault="002C3052" w:rsidP="002C3052">
      <w:pPr>
        <w:tabs>
          <w:tab w:val="left" w:pos="9497"/>
          <w:tab w:val="left" w:pos="9781"/>
        </w:tabs>
        <w:ind w:left="425" w:right="284"/>
        <w:jc w:val="both"/>
        <w:rPr>
          <w:rFonts w:cs="B Titr"/>
          <w:sz w:val="26"/>
          <w:szCs w:val="26"/>
          <w:rtl/>
        </w:rPr>
      </w:pPr>
      <w:r w:rsidRPr="002C3052">
        <w:rPr>
          <w:sz w:val="26"/>
          <w:szCs w:val="26"/>
        </w:rPr>
        <w:t>-</w:t>
      </w:r>
      <w:r w:rsidRPr="002C3052">
        <w:rPr>
          <w:rFonts w:cs="B Titr"/>
          <w:sz w:val="26"/>
          <w:szCs w:val="26"/>
          <w:rtl/>
        </w:rPr>
        <w:t>پزشک خانواده</w:t>
      </w:r>
      <w:r w:rsidR="002B2637">
        <w:rPr>
          <w:rFonts w:cs="B Titr" w:hint="cs"/>
          <w:sz w:val="26"/>
          <w:szCs w:val="26"/>
          <w:rtl/>
        </w:rPr>
        <w:t>:</w:t>
      </w:r>
      <w:r w:rsidRPr="002C3052">
        <w:rPr>
          <w:rFonts w:cs="B Titr"/>
          <w:sz w:val="26"/>
          <w:szCs w:val="26"/>
          <w:rtl/>
        </w:rPr>
        <w:t xml:space="preserve"> </w:t>
      </w:r>
    </w:p>
    <w:p w:rsidR="002C3052" w:rsidRPr="002C3052" w:rsidRDefault="002C3052" w:rsidP="002C3052">
      <w:pPr>
        <w:tabs>
          <w:tab w:val="left" w:pos="9497"/>
          <w:tab w:val="left" w:pos="9781"/>
        </w:tabs>
        <w:ind w:left="425" w:right="284"/>
        <w:jc w:val="both"/>
        <w:rPr>
          <w:rFonts w:cs="B Nazanin"/>
          <w:sz w:val="26"/>
          <w:szCs w:val="26"/>
          <w:rtl/>
        </w:rPr>
      </w:pPr>
      <w:r w:rsidRPr="002B2637">
        <w:rPr>
          <w:rFonts w:cs="B Nazanin"/>
          <w:sz w:val="26"/>
          <w:szCs w:val="26"/>
          <w:rtl/>
        </w:rPr>
        <w:t>منظور از پزشک خانواده در اين دستورالعمل فردي است كه داراي مدرک دكتراي حرفه</w:t>
      </w:r>
      <w:r w:rsidR="002B2637">
        <w:rPr>
          <w:rFonts w:cs="B Nazanin" w:hint="cs"/>
          <w:sz w:val="26"/>
          <w:szCs w:val="26"/>
          <w:rtl/>
        </w:rPr>
        <w:t>‌</w:t>
      </w:r>
      <w:r w:rsidRPr="002B2637">
        <w:rPr>
          <w:rFonts w:cs="B Nazanin"/>
          <w:sz w:val="26"/>
          <w:szCs w:val="26"/>
          <w:rtl/>
        </w:rPr>
        <w:t>اي پزشكي عمومي و مجوز معتبر كار پزشكي است و در نخستين سطح خدمات، عهده دار خدمات پزشكي سطح اول است. پزشک خانواده، بيمار را در سيستم ارجاع قرار ميدهد و او را از بدو ورود به سيستم تا پايان درمان و مراقبت</w:t>
      </w:r>
      <w:r w:rsidR="002B2637">
        <w:rPr>
          <w:rFonts w:cs="B Nazanin" w:hint="cs"/>
          <w:sz w:val="26"/>
          <w:szCs w:val="26"/>
          <w:rtl/>
        </w:rPr>
        <w:t>‌</w:t>
      </w:r>
      <w:r w:rsidRPr="002B2637">
        <w:rPr>
          <w:rFonts w:cs="B Nazanin"/>
          <w:sz w:val="26"/>
          <w:szCs w:val="26"/>
          <w:rtl/>
        </w:rPr>
        <w:t>هاي پس از درمان تحت نظر خود دارد</w:t>
      </w:r>
      <w:r w:rsidRPr="002C3052">
        <w:rPr>
          <w:sz w:val="26"/>
          <w:szCs w:val="26"/>
        </w:rPr>
        <w:t>.</w:t>
      </w:r>
    </w:p>
    <w:p w:rsidR="002C3052" w:rsidRPr="002C3052" w:rsidRDefault="002C3052" w:rsidP="002B2637">
      <w:pPr>
        <w:tabs>
          <w:tab w:val="left" w:pos="9497"/>
          <w:tab w:val="left" w:pos="9781"/>
        </w:tabs>
        <w:ind w:left="425" w:right="284"/>
        <w:jc w:val="both"/>
        <w:rPr>
          <w:sz w:val="26"/>
          <w:szCs w:val="26"/>
          <w:rtl/>
        </w:rPr>
      </w:pPr>
      <w:r w:rsidRPr="002C3052">
        <w:rPr>
          <w:rFonts w:cs="B Titr"/>
          <w:sz w:val="26"/>
          <w:szCs w:val="26"/>
          <w:rtl/>
        </w:rPr>
        <w:t>منظور از ارجاع</w:t>
      </w:r>
      <w:r w:rsidR="002B2637">
        <w:rPr>
          <w:rFonts w:hint="cs"/>
          <w:sz w:val="26"/>
          <w:szCs w:val="26"/>
          <w:rtl/>
        </w:rPr>
        <w:t>:</w:t>
      </w:r>
    </w:p>
    <w:p w:rsidR="002C3052" w:rsidRPr="002B2637" w:rsidRDefault="002C3052" w:rsidP="002C3052">
      <w:pPr>
        <w:tabs>
          <w:tab w:val="left" w:pos="9497"/>
          <w:tab w:val="left" w:pos="9781"/>
        </w:tabs>
        <w:ind w:left="425" w:right="284"/>
        <w:jc w:val="both"/>
        <w:rPr>
          <w:rFonts w:cs="B Nazanin"/>
          <w:sz w:val="26"/>
          <w:szCs w:val="26"/>
        </w:rPr>
      </w:pPr>
      <w:r w:rsidRPr="002B2637">
        <w:rPr>
          <w:rFonts w:cs="B Nazanin"/>
          <w:sz w:val="26"/>
          <w:szCs w:val="26"/>
          <w:rtl/>
        </w:rPr>
        <w:t>در اين دستورالعمل نظامي است كه بر اساس آن، فرد شاغل به منظور دريافت خدمات بهداشتي و درماني به پزشک خانواده مراجعه ميكند و در صورت شک به وجود بيماري شغلي به متخصصين طب كار ارجاع ميشود</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Pr>
        <w:t>-</w:t>
      </w:r>
      <w:r w:rsidRPr="002C3052">
        <w:rPr>
          <w:rFonts w:cs="B Titr"/>
          <w:sz w:val="26"/>
          <w:szCs w:val="26"/>
          <w:rtl/>
        </w:rPr>
        <w:t>بیماری شغلی</w:t>
      </w:r>
      <w:r w:rsidR="002B2637">
        <w:rPr>
          <w:rFonts w:cs="B Titr" w:hint="cs"/>
          <w:sz w:val="26"/>
          <w:szCs w:val="26"/>
          <w:rtl/>
        </w:rPr>
        <w:t>:</w:t>
      </w:r>
      <w:r w:rsidRPr="002C3052">
        <w:rPr>
          <w:rFonts w:cs="B Titr"/>
          <w:sz w:val="26"/>
          <w:szCs w:val="26"/>
          <w:rtl/>
        </w:rPr>
        <w:t xml:space="preserve"> </w:t>
      </w:r>
    </w:p>
    <w:p w:rsidR="002C3052" w:rsidRPr="002B2637" w:rsidRDefault="002C3052" w:rsidP="002C3052">
      <w:pPr>
        <w:tabs>
          <w:tab w:val="left" w:pos="9497"/>
          <w:tab w:val="left" w:pos="9781"/>
        </w:tabs>
        <w:ind w:left="425" w:right="284"/>
        <w:jc w:val="both"/>
        <w:rPr>
          <w:rFonts w:cs="B Nazanin"/>
          <w:sz w:val="26"/>
          <w:szCs w:val="26"/>
        </w:rPr>
      </w:pPr>
      <w:r w:rsidRPr="002B2637">
        <w:rPr>
          <w:rFonts w:cs="B Nazanin"/>
          <w:sz w:val="26"/>
          <w:szCs w:val="26"/>
          <w:rtl/>
        </w:rPr>
        <w:t>منظور از بيماري شغلي در اين دستورالعمل بيماري</w:t>
      </w:r>
      <w:r w:rsidR="002B2637">
        <w:rPr>
          <w:rFonts w:cs="B Nazanin" w:hint="cs"/>
          <w:sz w:val="26"/>
          <w:szCs w:val="26"/>
          <w:rtl/>
        </w:rPr>
        <w:t>ه</w:t>
      </w:r>
      <w:r w:rsidRPr="002B2637">
        <w:rPr>
          <w:rFonts w:cs="B Nazanin"/>
          <w:sz w:val="26"/>
          <w:szCs w:val="26"/>
          <w:rtl/>
        </w:rPr>
        <w:t>اي است كه در اثر مواجهات موجود در محيط كار ايجاد و يا تشديد شود</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tl/>
        </w:rPr>
        <w:t>پرونده پزشکی شاغل</w:t>
      </w:r>
      <w:r w:rsidR="002B2637">
        <w:rPr>
          <w:rFonts w:cs="B Titr" w:hint="cs"/>
          <w:sz w:val="26"/>
          <w:szCs w:val="26"/>
          <w:rtl/>
        </w:rPr>
        <w:t>:</w:t>
      </w:r>
      <w:r w:rsidRPr="002C3052">
        <w:rPr>
          <w:rFonts w:cs="B Titr"/>
          <w:sz w:val="26"/>
          <w:szCs w:val="26"/>
          <w:rtl/>
        </w:rPr>
        <w:t xml:space="preserve"> </w:t>
      </w:r>
    </w:p>
    <w:p w:rsidR="002C3052" w:rsidRPr="002C3052" w:rsidRDefault="002C3052" w:rsidP="002C3052">
      <w:pPr>
        <w:tabs>
          <w:tab w:val="left" w:pos="9497"/>
          <w:tab w:val="left" w:pos="9781"/>
        </w:tabs>
        <w:ind w:left="425" w:right="284"/>
        <w:jc w:val="both"/>
        <w:rPr>
          <w:rFonts w:cs="B Nazanin"/>
          <w:sz w:val="26"/>
          <w:szCs w:val="26"/>
          <w:rtl/>
        </w:rPr>
      </w:pPr>
      <w:r w:rsidRPr="002B2637">
        <w:rPr>
          <w:rFonts w:cs="B Nazanin"/>
          <w:sz w:val="26"/>
          <w:szCs w:val="26"/>
          <w:rtl/>
        </w:rPr>
        <w:t xml:space="preserve">منظور از پرونده پزشكي شاغل در اين دستورالعمل پرونده پزشكي شاغل مصوب مركز </w:t>
      </w:r>
      <w:r w:rsidR="00D62320" w:rsidRPr="002B2637">
        <w:rPr>
          <w:rFonts w:cs="B Nazanin"/>
          <w:sz w:val="26"/>
          <w:szCs w:val="26"/>
          <w:rtl/>
        </w:rPr>
        <w:t>سلامت</w:t>
      </w:r>
      <w:r w:rsidRPr="002B2637">
        <w:rPr>
          <w:rFonts w:cs="B Nazanin"/>
          <w:sz w:val="26"/>
          <w:szCs w:val="26"/>
          <w:rtl/>
        </w:rPr>
        <w:t xml:space="preserve"> وزارت بهداشت، درمان و آموزش پزشكي است كه بايد در هر گونه معاينات </w:t>
      </w:r>
      <w:r w:rsidR="00D62320" w:rsidRPr="002B2637">
        <w:rPr>
          <w:rFonts w:cs="B Nazanin"/>
          <w:sz w:val="26"/>
          <w:szCs w:val="26"/>
          <w:rtl/>
        </w:rPr>
        <w:t>سلامت</w:t>
      </w:r>
      <w:r w:rsidRPr="002B2637">
        <w:rPr>
          <w:rFonts w:cs="B Nazanin"/>
          <w:sz w:val="26"/>
          <w:szCs w:val="26"/>
          <w:rtl/>
        </w:rPr>
        <w:t xml:space="preserve"> شغلي براي شاغل تكميل شود</w:t>
      </w:r>
      <w:r w:rsidRPr="002C3052">
        <w:rPr>
          <w:sz w:val="26"/>
          <w:szCs w:val="26"/>
        </w:rPr>
        <w:t>.</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tl/>
        </w:rPr>
        <w:t xml:space="preserve">انجام معاینات </w:t>
      </w:r>
      <w:r w:rsidR="00D62320">
        <w:rPr>
          <w:rFonts w:cs="B Titr"/>
          <w:sz w:val="26"/>
          <w:szCs w:val="26"/>
          <w:rtl/>
        </w:rPr>
        <w:t>سلامت</w:t>
      </w:r>
      <w:r w:rsidRPr="002C3052">
        <w:rPr>
          <w:rFonts w:cs="B Titr"/>
          <w:sz w:val="26"/>
          <w:szCs w:val="26"/>
          <w:rtl/>
        </w:rPr>
        <w:t xml:space="preserve"> شغلی</w:t>
      </w:r>
      <w:r w:rsidR="002B2637">
        <w:rPr>
          <w:rFonts w:cs="B Titr" w:hint="cs"/>
          <w:sz w:val="26"/>
          <w:szCs w:val="26"/>
          <w:rtl/>
        </w:rPr>
        <w:t>:</w:t>
      </w:r>
      <w:r w:rsidRPr="002C3052">
        <w:rPr>
          <w:rFonts w:cs="B Titr"/>
          <w:sz w:val="26"/>
          <w:szCs w:val="26"/>
          <w:rtl/>
        </w:rPr>
        <w:t xml:space="preserve"> </w:t>
      </w:r>
    </w:p>
    <w:p w:rsidR="002C3052" w:rsidRPr="002B2637" w:rsidRDefault="002C3052" w:rsidP="001F4B13">
      <w:pPr>
        <w:tabs>
          <w:tab w:val="left" w:pos="9497"/>
          <w:tab w:val="left" w:pos="9781"/>
        </w:tabs>
        <w:ind w:left="425" w:right="284"/>
        <w:jc w:val="both"/>
        <w:rPr>
          <w:rFonts w:cs="B Nazanin"/>
          <w:sz w:val="26"/>
          <w:szCs w:val="26"/>
          <w:rtl/>
        </w:rPr>
      </w:pPr>
      <w:r w:rsidRPr="002B2637">
        <w:rPr>
          <w:rFonts w:cs="B Nazanin"/>
          <w:b/>
          <w:bCs/>
          <w:sz w:val="26"/>
          <w:szCs w:val="26"/>
          <w:rtl/>
        </w:rPr>
        <w:t>كليات</w:t>
      </w:r>
      <w:r w:rsidRPr="002B2637">
        <w:rPr>
          <w:rFonts w:cs="B Nazanin"/>
          <w:sz w:val="26"/>
          <w:szCs w:val="26"/>
          <w:rtl/>
        </w:rPr>
        <w:t xml:space="preserve"> </w:t>
      </w:r>
    </w:p>
    <w:p w:rsidR="001F4B13" w:rsidRDefault="002C3052" w:rsidP="001F4B13">
      <w:pPr>
        <w:tabs>
          <w:tab w:val="left" w:pos="9497"/>
          <w:tab w:val="left" w:pos="9781"/>
        </w:tabs>
        <w:ind w:left="425" w:right="284"/>
        <w:jc w:val="both"/>
        <w:rPr>
          <w:rFonts w:cs="B Nazanin"/>
          <w:sz w:val="26"/>
          <w:szCs w:val="26"/>
          <w:rtl/>
        </w:rPr>
      </w:pPr>
      <w:r w:rsidRPr="002B2637">
        <w:rPr>
          <w:rFonts w:cs="B Nazanin"/>
          <w:sz w:val="26"/>
          <w:szCs w:val="26"/>
          <w:rtl/>
        </w:rPr>
        <w:lastRenderedPageBreak/>
        <w:t xml:space="preserve">پزشكان خانواده ميتوانند معاينات </w:t>
      </w:r>
      <w:r w:rsidR="00D62320" w:rsidRPr="002B2637">
        <w:rPr>
          <w:rFonts w:cs="B Nazanin"/>
          <w:sz w:val="26"/>
          <w:szCs w:val="26"/>
          <w:rtl/>
        </w:rPr>
        <w:t>سلامت</w:t>
      </w:r>
      <w:r w:rsidRPr="002B2637">
        <w:rPr>
          <w:rFonts w:cs="B Nazanin"/>
          <w:sz w:val="26"/>
          <w:szCs w:val="26"/>
          <w:rtl/>
        </w:rPr>
        <w:t xml:space="preserve"> شغلي از نوع معاينات بدو استخدام، و دوره اي را در واحدهاي كاري ذكر شده در  اين دستورالعمل با رعايت قوانين مصوب وزارت بهداشت انجام و نتايج آن را به مراكز بهداشتي – درماني ارائه دهند</w:t>
      </w:r>
      <w:r w:rsidRPr="002B2637">
        <w:rPr>
          <w:rFonts w:cs="B Nazanin"/>
          <w:sz w:val="26"/>
          <w:szCs w:val="26"/>
        </w:rPr>
        <w:t xml:space="preserve">. </w:t>
      </w:r>
    </w:p>
    <w:p w:rsidR="002C3052" w:rsidRPr="002B2637" w:rsidRDefault="002C3052" w:rsidP="001F4B13">
      <w:pPr>
        <w:tabs>
          <w:tab w:val="left" w:pos="9497"/>
          <w:tab w:val="left" w:pos="9781"/>
        </w:tabs>
        <w:ind w:left="425" w:right="284"/>
        <w:jc w:val="both"/>
        <w:rPr>
          <w:rFonts w:cs="B Nazanin"/>
          <w:sz w:val="26"/>
          <w:szCs w:val="26"/>
          <w:rtl/>
        </w:rPr>
      </w:pPr>
      <w:r w:rsidRPr="002B2637">
        <w:rPr>
          <w:rFonts w:cs="B Nazanin"/>
          <w:sz w:val="26"/>
          <w:szCs w:val="26"/>
        </w:rPr>
        <w:t>-</w:t>
      </w:r>
      <w:r w:rsidRPr="002B2637">
        <w:rPr>
          <w:rFonts w:cs="B Nazanin"/>
          <w:sz w:val="26"/>
          <w:szCs w:val="26"/>
          <w:rtl/>
        </w:rPr>
        <w:t xml:space="preserve">انجام معاينات </w:t>
      </w:r>
      <w:r w:rsidR="00D62320" w:rsidRPr="002B2637">
        <w:rPr>
          <w:rFonts w:cs="B Nazanin"/>
          <w:sz w:val="26"/>
          <w:szCs w:val="26"/>
          <w:rtl/>
        </w:rPr>
        <w:t>سلامت</w:t>
      </w:r>
      <w:r w:rsidRPr="002B2637">
        <w:rPr>
          <w:rFonts w:cs="B Nazanin"/>
          <w:sz w:val="26"/>
          <w:szCs w:val="26"/>
          <w:rtl/>
        </w:rPr>
        <w:t xml:space="preserve"> شغلي توسط پزشکان خانواده نياز به شركت در فراخوان و دريافت كد معاينات </w:t>
      </w:r>
      <w:r w:rsidR="00D62320" w:rsidRPr="002B2637">
        <w:rPr>
          <w:rFonts w:cs="B Nazanin"/>
          <w:sz w:val="26"/>
          <w:szCs w:val="26"/>
          <w:rtl/>
        </w:rPr>
        <w:t>سلامت</w:t>
      </w:r>
      <w:r w:rsidRPr="002B2637">
        <w:rPr>
          <w:rFonts w:cs="B Nazanin"/>
          <w:sz w:val="26"/>
          <w:szCs w:val="26"/>
          <w:rtl/>
        </w:rPr>
        <w:t xml:space="preserve"> شغلي از معاونت بهداشتي دانشگاه/دانشکده مربوط ندارد. اما </w:t>
      </w:r>
      <w:r w:rsidR="00D62320" w:rsidRPr="002B2637">
        <w:rPr>
          <w:rFonts w:cs="B Nazanin"/>
          <w:sz w:val="26"/>
          <w:szCs w:val="26"/>
          <w:rtl/>
        </w:rPr>
        <w:t>لازم</w:t>
      </w:r>
      <w:r w:rsidRPr="002B2637">
        <w:rPr>
          <w:rFonts w:cs="B Nazanin"/>
          <w:sz w:val="26"/>
          <w:szCs w:val="26"/>
          <w:rtl/>
        </w:rPr>
        <w:t xml:space="preserve"> است مجوز انجام معاينات </w:t>
      </w:r>
      <w:r w:rsidR="00D62320" w:rsidRPr="002B2637">
        <w:rPr>
          <w:rFonts w:cs="B Nazanin"/>
          <w:sz w:val="26"/>
          <w:szCs w:val="26"/>
          <w:rtl/>
        </w:rPr>
        <w:t>سلامت</w:t>
      </w:r>
      <w:r w:rsidRPr="002B2637">
        <w:rPr>
          <w:rFonts w:cs="B Nazanin"/>
          <w:sz w:val="26"/>
          <w:szCs w:val="26"/>
          <w:rtl/>
        </w:rPr>
        <w:t xml:space="preserve"> شغلي توسط مركز بهداشت شهرستان مربوط صادر شود</w:t>
      </w:r>
      <w:r w:rsidRPr="002B2637">
        <w:rPr>
          <w:rFonts w:cs="B Nazanin"/>
          <w:sz w:val="26"/>
          <w:szCs w:val="26"/>
        </w:rPr>
        <w:t>.</w:t>
      </w:r>
    </w:p>
    <w:p w:rsidR="002C3052" w:rsidRPr="002B2637" w:rsidRDefault="002C3052" w:rsidP="002C3052">
      <w:pPr>
        <w:tabs>
          <w:tab w:val="left" w:pos="9497"/>
          <w:tab w:val="left" w:pos="9781"/>
        </w:tabs>
        <w:ind w:left="425" w:right="284"/>
        <w:jc w:val="both"/>
        <w:rPr>
          <w:rFonts w:cs="B Nazanin"/>
          <w:sz w:val="26"/>
          <w:szCs w:val="26"/>
        </w:rPr>
      </w:pPr>
      <w:r w:rsidRPr="002B2637">
        <w:rPr>
          <w:rFonts w:cs="B Nazanin"/>
          <w:sz w:val="26"/>
          <w:szCs w:val="26"/>
          <w:rtl/>
        </w:rPr>
        <w:t xml:space="preserve">پزشکان خانواده مي توانند صرفا در حوزه فعاليتشان كه توسط مراكز بهداشتي – درماني مشخص شده به انجام معاينات </w:t>
      </w:r>
      <w:r w:rsidR="00D62320" w:rsidRPr="002B2637">
        <w:rPr>
          <w:rFonts w:cs="B Nazanin"/>
          <w:sz w:val="26"/>
          <w:szCs w:val="26"/>
          <w:rtl/>
        </w:rPr>
        <w:t>سلامت</w:t>
      </w:r>
      <w:r w:rsidRPr="002B2637">
        <w:rPr>
          <w:rFonts w:cs="B Nazanin"/>
          <w:sz w:val="26"/>
          <w:szCs w:val="26"/>
          <w:rtl/>
        </w:rPr>
        <w:t xml:space="preserve"> شغلي بپردازند</w:t>
      </w:r>
      <w:r w:rsidRPr="002B2637">
        <w:rPr>
          <w:rFonts w:cs="B Nazanin"/>
          <w:sz w:val="26"/>
          <w:szCs w:val="26"/>
        </w:rPr>
        <w:t xml:space="preserve">. </w:t>
      </w:r>
    </w:p>
    <w:p w:rsidR="002C3052" w:rsidRPr="002B2637" w:rsidRDefault="002C3052" w:rsidP="001F4B13">
      <w:pPr>
        <w:tabs>
          <w:tab w:val="left" w:pos="9497"/>
          <w:tab w:val="left" w:pos="9781"/>
        </w:tabs>
        <w:ind w:left="425" w:right="284"/>
        <w:jc w:val="both"/>
        <w:rPr>
          <w:rFonts w:cs="B Nazanin"/>
          <w:sz w:val="26"/>
          <w:szCs w:val="26"/>
        </w:rPr>
      </w:pPr>
      <w:r w:rsidRPr="002B2637">
        <w:rPr>
          <w:rFonts w:cs="B Nazanin"/>
          <w:sz w:val="26"/>
          <w:szCs w:val="26"/>
        </w:rPr>
        <w:t xml:space="preserve"> -</w:t>
      </w:r>
      <w:r w:rsidRPr="002B2637">
        <w:rPr>
          <w:rFonts w:cs="B Nazanin"/>
          <w:sz w:val="26"/>
          <w:szCs w:val="26"/>
          <w:rtl/>
        </w:rPr>
        <w:t>پزشک خانواده بايد پيش از آغاز معاينه، گزارش بهداشت حرفه</w:t>
      </w:r>
      <w:r w:rsidR="001F4B13">
        <w:rPr>
          <w:rFonts w:cs="B Nazanin" w:hint="cs"/>
          <w:sz w:val="26"/>
          <w:szCs w:val="26"/>
          <w:rtl/>
        </w:rPr>
        <w:t>‌</w:t>
      </w:r>
      <w:r w:rsidRPr="002B2637">
        <w:rPr>
          <w:rFonts w:cs="B Nazanin"/>
          <w:sz w:val="26"/>
          <w:szCs w:val="26"/>
          <w:rtl/>
        </w:rPr>
        <w:t>ای محيط كار فرد را اخذ كرده و در معاينه مد نظر قرار دهد</w:t>
      </w:r>
      <w:r w:rsidRPr="002B2637">
        <w:rPr>
          <w:rFonts w:cs="B Nazanin"/>
          <w:sz w:val="26"/>
          <w:szCs w:val="26"/>
        </w:rPr>
        <w:t xml:space="preserve">. </w:t>
      </w:r>
    </w:p>
    <w:p w:rsidR="002C3052" w:rsidRPr="002B2637" w:rsidRDefault="002C3052" w:rsidP="002C3052">
      <w:pPr>
        <w:tabs>
          <w:tab w:val="left" w:pos="9497"/>
          <w:tab w:val="left" w:pos="9781"/>
        </w:tabs>
        <w:ind w:left="425" w:right="284"/>
        <w:jc w:val="both"/>
        <w:rPr>
          <w:rFonts w:cs="B Nazanin"/>
          <w:sz w:val="26"/>
          <w:szCs w:val="26"/>
          <w:rtl/>
        </w:rPr>
      </w:pPr>
      <w:r w:rsidRPr="002B2637">
        <w:rPr>
          <w:rFonts w:cs="B Nazanin"/>
          <w:sz w:val="26"/>
          <w:szCs w:val="26"/>
          <w:rtl/>
        </w:rPr>
        <w:t xml:space="preserve">در صورتي كه واحد كاري گزارش بهداشت </w:t>
      </w:r>
      <w:r w:rsidR="001F4B13">
        <w:rPr>
          <w:rFonts w:cs="B Nazanin"/>
          <w:sz w:val="26"/>
          <w:szCs w:val="26"/>
          <w:rtl/>
        </w:rPr>
        <w:t>حرفه‌ای</w:t>
      </w:r>
      <w:r w:rsidR="001F4B13">
        <w:rPr>
          <w:rFonts w:cs="B Nazanin" w:hint="cs"/>
          <w:sz w:val="26"/>
          <w:szCs w:val="26"/>
          <w:rtl/>
        </w:rPr>
        <w:t xml:space="preserve"> </w:t>
      </w:r>
      <w:r w:rsidRPr="002B2637">
        <w:rPr>
          <w:rFonts w:cs="B Nazanin"/>
          <w:sz w:val="26"/>
          <w:szCs w:val="26"/>
          <w:rtl/>
        </w:rPr>
        <w:t xml:space="preserve">نداشته باشد </w:t>
      </w:r>
      <w:r w:rsidR="00D62320" w:rsidRPr="002B2637">
        <w:rPr>
          <w:rFonts w:cs="B Nazanin"/>
          <w:sz w:val="26"/>
          <w:szCs w:val="26"/>
          <w:rtl/>
        </w:rPr>
        <w:t>لازم</w:t>
      </w:r>
      <w:r w:rsidRPr="002B2637">
        <w:rPr>
          <w:rFonts w:cs="B Nazanin"/>
          <w:sz w:val="26"/>
          <w:szCs w:val="26"/>
          <w:rtl/>
        </w:rPr>
        <w:t xml:space="preserve"> است پزشک خانواده با همراهي كارشناس بهداشت </w:t>
      </w:r>
      <w:r w:rsidR="001F4B13">
        <w:rPr>
          <w:rFonts w:cs="B Nazanin"/>
          <w:sz w:val="26"/>
          <w:szCs w:val="26"/>
          <w:rtl/>
        </w:rPr>
        <w:t>حرفه‌ای</w:t>
      </w:r>
      <w:r w:rsidR="001F4B13">
        <w:rPr>
          <w:rFonts w:cs="B Nazanin" w:hint="cs"/>
          <w:sz w:val="26"/>
          <w:szCs w:val="26"/>
          <w:rtl/>
        </w:rPr>
        <w:t xml:space="preserve"> </w:t>
      </w:r>
      <w:r w:rsidRPr="002B2637">
        <w:rPr>
          <w:rFonts w:cs="B Nazanin"/>
          <w:sz w:val="26"/>
          <w:szCs w:val="26"/>
          <w:rtl/>
        </w:rPr>
        <w:t xml:space="preserve">مركز بهداشت/خانه بهداشت پس از بازديد از محيط كار فرم بهداشت </w:t>
      </w:r>
      <w:r w:rsidR="001F4B13">
        <w:rPr>
          <w:rFonts w:cs="B Nazanin"/>
          <w:sz w:val="26"/>
          <w:szCs w:val="26"/>
          <w:rtl/>
        </w:rPr>
        <w:t>حرفه‌ای</w:t>
      </w:r>
      <w:r w:rsidR="001F4B13">
        <w:rPr>
          <w:rFonts w:cs="B Nazanin" w:hint="cs"/>
          <w:sz w:val="26"/>
          <w:szCs w:val="26"/>
          <w:rtl/>
        </w:rPr>
        <w:t xml:space="preserve"> </w:t>
      </w:r>
      <w:r w:rsidRPr="002B2637">
        <w:rPr>
          <w:rFonts w:cs="B Nazanin"/>
          <w:sz w:val="26"/>
          <w:szCs w:val="26"/>
          <w:rtl/>
        </w:rPr>
        <w:t>شغل را تكميل نمايد</w:t>
      </w:r>
      <w:r w:rsidRPr="002B2637">
        <w:rPr>
          <w:rFonts w:cs="B Nazanin"/>
          <w:sz w:val="26"/>
          <w:szCs w:val="26"/>
        </w:rPr>
        <w:t xml:space="preserve">. </w:t>
      </w:r>
    </w:p>
    <w:p w:rsidR="002C3052" w:rsidRPr="002B2637" w:rsidRDefault="002C3052" w:rsidP="002C3052">
      <w:pPr>
        <w:tabs>
          <w:tab w:val="left" w:pos="9497"/>
          <w:tab w:val="left" w:pos="9781"/>
        </w:tabs>
        <w:ind w:left="425" w:right="284"/>
        <w:jc w:val="both"/>
        <w:rPr>
          <w:rFonts w:cs="B Nazanin"/>
          <w:sz w:val="26"/>
          <w:szCs w:val="26"/>
        </w:rPr>
      </w:pPr>
      <w:r w:rsidRPr="002B2637">
        <w:rPr>
          <w:rFonts w:cs="B Nazanin"/>
          <w:sz w:val="26"/>
          <w:szCs w:val="26"/>
          <w:rtl/>
        </w:rPr>
        <w:t>پزشک خانواده موظف است آزمايشات پاراكلينيک مورد نياز هر شاغل را با توجه به مواجهات محيط كار درخواست و پيگيری نمايد تا از طريق مراكز مجاز انجام شوند</w:t>
      </w:r>
    </w:p>
    <w:p w:rsidR="002C3052" w:rsidRPr="001F4B13" w:rsidRDefault="002C3052" w:rsidP="001F4B13">
      <w:pPr>
        <w:tabs>
          <w:tab w:val="left" w:pos="9497"/>
          <w:tab w:val="left" w:pos="9781"/>
        </w:tabs>
        <w:ind w:left="425" w:right="284"/>
        <w:jc w:val="both"/>
        <w:rPr>
          <w:rFonts w:cs="B Nazanin"/>
          <w:sz w:val="26"/>
          <w:szCs w:val="26"/>
        </w:rPr>
      </w:pPr>
      <w:r w:rsidRPr="002C3052">
        <w:rPr>
          <w:sz w:val="26"/>
          <w:szCs w:val="26"/>
        </w:rPr>
        <w:t>-</w:t>
      </w:r>
      <w:r w:rsidRPr="001F4B13">
        <w:rPr>
          <w:rFonts w:cs="B Nazanin"/>
          <w:sz w:val="26"/>
          <w:szCs w:val="26"/>
          <w:rtl/>
        </w:rPr>
        <w:t xml:space="preserve">در صورت نياز به انجام آزمون عملکرد ريه </w:t>
      </w:r>
      <w:r w:rsidR="001F4B13">
        <w:rPr>
          <w:rFonts w:cs="B Nazanin" w:hint="cs"/>
          <w:sz w:val="26"/>
          <w:szCs w:val="26"/>
          <w:rtl/>
        </w:rPr>
        <w:t>(</w:t>
      </w:r>
      <w:r w:rsidRPr="001F4B13">
        <w:rPr>
          <w:rFonts w:cs="B Nazanin"/>
          <w:sz w:val="26"/>
          <w:szCs w:val="26"/>
          <w:rtl/>
        </w:rPr>
        <w:t>اسپيرومتری</w:t>
      </w:r>
      <w:r w:rsidR="001F4B13">
        <w:rPr>
          <w:rFonts w:cs="B Nazanin" w:hint="cs"/>
          <w:sz w:val="26"/>
          <w:szCs w:val="26"/>
          <w:rtl/>
        </w:rPr>
        <w:t xml:space="preserve">) </w:t>
      </w:r>
      <w:r w:rsidRPr="001F4B13">
        <w:rPr>
          <w:rFonts w:cs="B Nazanin"/>
          <w:sz w:val="26"/>
          <w:szCs w:val="26"/>
          <w:rtl/>
        </w:rPr>
        <w:t xml:space="preserve">و يا شنوايي سنجي </w:t>
      </w:r>
      <w:r w:rsidR="001F4B13">
        <w:rPr>
          <w:rFonts w:cs="B Nazanin" w:hint="cs"/>
          <w:sz w:val="26"/>
          <w:szCs w:val="26"/>
          <w:rtl/>
        </w:rPr>
        <w:t>(</w:t>
      </w:r>
      <w:r w:rsidRPr="001F4B13">
        <w:rPr>
          <w:rFonts w:cs="B Nazanin"/>
          <w:sz w:val="26"/>
          <w:szCs w:val="26"/>
          <w:rtl/>
        </w:rPr>
        <w:t>اوديومتری</w:t>
      </w:r>
      <w:r w:rsidRPr="001F4B13">
        <w:rPr>
          <w:rFonts w:cs="B Nazanin"/>
          <w:sz w:val="26"/>
          <w:szCs w:val="26"/>
        </w:rPr>
        <w:t>(</w:t>
      </w:r>
      <w:r w:rsidRPr="001F4B13">
        <w:rPr>
          <w:rFonts w:cs="B Nazanin"/>
          <w:sz w:val="26"/>
          <w:szCs w:val="26"/>
          <w:rtl/>
        </w:rPr>
        <w:t xml:space="preserve">، </w:t>
      </w:r>
      <w:r w:rsidR="00D62320" w:rsidRPr="001F4B13">
        <w:rPr>
          <w:rFonts w:cs="B Nazanin"/>
          <w:sz w:val="26"/>
          <w:szCs w:val="26"/>
          <w:rtl/>
        </w:rPr>
        <w:t>لازم</w:t>
      </w:r>
      <w:r w:rsidRPr="001F4B13">
        <w:rPr>
          <w:rFonts w:cs="B Nazanin"/>
          <w:sz w:val="26"/>
          <w:szCs w:val="26"/>
          <w:rtl/>
        </w:rPr>
        <w:t xml:space="preserve"> است اين آزمونها توسط افراد يا مراكز مجاز انجام و تفسير شوند</w:t>
      </w:r>
      <w:r w:rsidRPr="001F4B13">
        <w:rPr>
          <w:rFonts w:cs="B Nazanin"/>
          <w:sz w:val="26"/>
          <w:szCs w:val="26"/>
        </w:rPr>
        <w:t>.</w:t>
      </w:r>
    </w:p>
    <w:p w:rsidR="002C3052" w:rsidRPr="001F4B13" w:rsidRDefault="002C3052" w:rsidP="002C3052">
      <w:pPr>
        <w:tabs>
          <w:tab w:val="left" w:pos="9497"/>
          <w:tab w:val="left" w:pos="9781"/>
        </w:tabs>
        <w:ind w:left="425" w:right="284"/>
        <w:jc w:val="both"/>
        <w:rPr>
          <w:rFonts w:cs="B Nazanin"/>
          <w:sz w:val="26"/>
          <w:szCs w:val="26"/>
        </w:rPr>
      </w:pPr>
      <w:r w:rsidRPr="001F4B13">
        <w:rPr>
          <w:rFonts w:cs="B Nazanin"/>
          <w:sz w:val="26"/>
          <w:szCs w:val="26"/>
        </w:rPr>
        <w:t>-</w:t>
      </w:r>
      <w:r w:rsidRPr="001F4B13">
        <w:rPr>
          <w:rFonts w:cs="B Nazanin"/>
          <w:sz w:val="26"/>
          <w:szCs w:val="26"/>
          <w:rtl/>
        </w:rPr>
        <w:t xml:space="preserve">براي تمامي افرادي كه بر اساس اين دستورالعمل مورد معاينه قرار مي گيرند، بايد پرونده پزشكي شاغل مصوب مركز </w:t>
      </w:r>
      <w:r w:rsidR="00D62320" w:rsidRPr="001F4B13">
        <w:rPr>
          <w:rFonts w:cs="B Nazanin"/>
          <w:sz w:val="26"/>
          <w:szCs w:val="26"/>
          <w:rtl/>
        </w:rPr>
        <w:t>سلامت</w:t>
      </w:r>
      <w:r w:rsidRPr="001F4B13">
        <w:rPr>
          <w:rFonts w:cs="B Nazanin"/>
          <w:sz w:val="26"/>
          <w:szCs w:val="26"/>
          <w:rtl/>
        </w:rPr>
        <w:t xml:space="preserve"> محيط و كارِ وزارت بهداشت، درمان و آموزش پزشكي تشكيل گردد</w:t>
      </w:r>
    </w:p>
    <w:p w:rsidR="002C3052" w:rsidRPr="001F4B13" w:rsidRDefault="002C3052" w:rsidP="002C3052">
      <w:pPr>
        <w:tabs>
          <w:tab w:val="left" w:pos="9497"/>
          <w:tab w:val="left" w:pos="9781"/>
        </w:tabs>
        <w:ind w:left="425" w:right="284"/>
        <w:jc w:val="both"/>
        <w:rPr>
          <w:rFonts w:cs="B Nazanin"/>
          <w:sz w:val="26"/>
          <w:szCs w:val="26"/>
        </w:rPr>
      </w:pPr>
      <w:r w:rsidRPr="001F4B13">
        <w:rPr>
          <w:rFonts w:cs="B Nazanin"/>
          <w:sz w:val="26"/>
          <w:szCs w:val="26"/>
        </w:rPr>
        <w:t>-</w:t>
      </w:r>
      <w:r w:rsidRPr="001F4B13">
        <w:rPr>
          <w:rFonts w:cs="B Nazanin"/>
          <w:sz w:val="26"/>
          <w:szCs w:val="26"/>
          <w:rtl/>
        </w:rPr>
        <w:t>محل نگهداري پرونده پزشكي شاغل براي كارگاههاي خانگي در پرونده خانوار موجود در خانه بهداشت/مركز بهداشتي – درماني و براي كارگاههاي غيرخانگي در پرونده كارگاه موجود در خانه بهداشت/ مركز بهداشتي – درماني مي باشد</w:t>
      </w:r>
      <w:r w:rsidRPr="001F4B13">
        <w:rPr>
          <w:rFonts w:cs="B Nazanin"/>
          <w:sz w:val="26"/>
          <w:szCs w:val="26"/>
        </w:rPr>
        <w:t xml:space="preserve">. </w:t>
      </w:r>
    </w:p>
    <w:p w:rsidR="001F4B13" w:rsidRDefault="002C3052" w:rsidP="001F4B13">
      <w:pPr>
        <w:tabs>
          <w:tab w:val="left" w:pos="9497"/>
          <w:tab w:val="left" w:pos="9781"/>
        </w:tabs>
        <w:ind w:left="425" w:right="284"/>
        <w:jc w:val="both"/>
        <w:rPr>
          <w:rFonts w:cs="B Nazanin"/>
          <w:sz w:val="26"/>
          <w:szCs w:val="26"/>
          <w:rtl/>
        </w:rPr>
      </w:pPr>
      <w:r w:rsidRPr="001F4B13">
        <w:rPr>
          <w:rFonts w:cs="B Nazanin"/>
          <w:sz w:val="26"/>
          <w:szCs w:val="26"/>
        </w:rPr>
        <w:t>-</w:t>
      </w:r>
      <w:r w:rsidRPr="001F4B13">
        <w:rPr>
          <w:rFonts w:cs="B Nazanin"/>
          <w:sz w:val="26"/>
          <w:szCs w:val="26"/>
          <w:rtl/>
        </w:rPr>
        <w:t xml:space="preserve">مسئوليت تكميل پرونده پزشكي شاغل بر عهده پزشک خانواده است و </w:t>
      </w:r>
      <w:r w:rsidR="00D62320" w:rsidRPr="001F4B13">
        <w:rPr>
          <w:rFonts w:cs="B Nazanin"/>
          <w:sz w:val="26"/>
          <w:szCs w:val="26"/>
          <w:rtl/>
        </w:rPr>
        <w:t>لازم</w:t>
      </w:r>
      <w:r w:rsidRPr="001F4B13">
        <w:rPr>
          <w:rFonts w:cs="B Nazanin"/>
          <w:sz w:val="26"/>
          <w:szCs w:val="26"/>
          <w:rtl/>
        </w:rPr>
        <w:t xml:space="preserve"> است پس از ابراز نظر نهايي در مورد شغل، آن را ممهور به مهر نظام پزشكي خود كند</w:t>
      </w:r>
      <w:r w:rsidRPr="001F4B13">
        <w:rPr>
          <w:rFonts w:cs="B Nazanin"/>
          <w:sz w:val="26"/>
          <w:szCs w:val="26"/>
        </w:rPr>
        <w:t xml:space="preserve"> </w:t>
      </w:r>
    </w:p>
    <w:p w:rsidR="002E621D" w:rsidRDefault="002C3052" w:rsidP="002E621D">
      <w:pPr>
        <w:tabs>
          <w:tab w:val="left" w:pos="9497"/>
          <w:tab w:val="left" w:pos="9781"/>
        </w:tabs>
        <w:ind w:left="425" w:right="284"/>
        <w:jc w:val="both"/>
        <w:rPr>
          <w:rFonts w:cs="B Nazanin"/>
          <w:sz w:val="26"/>
          <w:szCs w:val="26"/>
          <w:rtl/>
        </w:rPr>
      </w:pPr>
      <w:r w:rsidRPr="001F4B13">
        <w:rPr>
          <w:rFonts w:cs="B Nazanin"/>
          <w:sz w:val="26"/>
          <w:szCs w:val="26"/>
        </w:rPr>
        <w:t>-</w:t>
      </w:r>
      <w:r w:rsidRPr="001F4B13">
        <w:rPr>
          <w:rFonts w:cs="B Nazanin"/>
          <w:sz w:val="26"/>
          <w:szCs w:val="26"/>
          <w:rtl/>
        </w:rPr>
        <w:t xml:space="preserve">پزشک خانواده موظف است در مواردي كه در معاينات </w:t>
      </w:r>
      <w:r w:rsidR="00D62320" w:rsidRPr="001F4B13">
        <w:rPr>
          <w:rFonts w:cs="B Nazanin"/>
          <w:sz w:val="26"/>
          <w:szCs w:val="26"/>
          <w:rtl/>
        </w:rPr>
        <w:t>سلامت</w:t>
      </w:r>
      <w:r w:rsidR="002E621D">
        <w:rPr>
          <w:rFonts w:cs="B Nazanin"/>
          <w:sz w:val="26"/>
          <w:szCs w:val="26"/>
          <w:rtl/>
        </w:rPr>
        <w:t xml:space="preserve"> شغلي بر اساس معيارهاي ارجاع </w:t>
      </w:r>
      <w:r w:rsidR="002E621D">
        <w:rPr>
          <w:rFonts w:cs="B Nazanin" w:hint="cs"/>
          <w:sz w:val="26"/>
          <w:szCs w:val="26"/>
          <w:rtl/>
        </w:rPr>
        <w:t>(</w:t>
      </w:r>
      <w:r w:rsidRPr="001F4B13">
        <w:rPr>
          <w:rFonts w:cs="B Nazanin"/>
          <w:sz w:val="26"/>
          <w:szCs w:val="26"/>
          <w:rtl/>
        </w:rPr>
        <w:t>پيوست 6 معيارهاي ارج</w:t>
      </w:r>
      <w:r w:rsidR="002E621D">
        <w:rPr>
          <w:rFonts w:cs="B Nazanin"/>
          <w:sz w:val="26"/>
          <w:szCs w:val="26"/>
          <w:rtl/>
        </w:rPr>
        <w:t>اع بيماران مشكوک به بيماري شغلي</w:t>
      </w:r>
      <w:r w:rsidR="002E621D">
        <w:rPr>
          <w:rFonts w:cs="B Nazanin" w:hint="cs"/>
          <w:sz w:val="26"/>
          <w:szCs w:val="26"/>
          <w:rtl/>
        </w:rPr>
        <w:t>)</w:t>
      </w:r>
      <w:r w:rsidRPr="001F4B13">
        <w:rPr>
          <w:rFonts w:cs="B Nazanin"/>
          <w:sz w:val="26"/>
          <w:szCs w:val="26"/>
          <w:rtl/>
        </w:rPr>
        <w:t xml:space="preserve"> احتمال بيماري شغلي در شاغل وجود داشته باشد، وي را بر اساس فرم ارجاع موجود در پيوست 7( فرم ارجاع شاغلين</w:t>
      </w:r>
      <w:r w:rsidR="002E621D">
        <w:rPr>
          <w:rFonts w:cs="B Nazanin" w:hint="cs"/>
          <w:sz w:val="26"/>
          <w:szCs w:val="26"/>
          <w:rtl/>
        </w:rPr>
        <w:t>)</w:t>
      </w:r>
      <w:r w:rsidRPr="001F4B13">
        <w:rPr>
          <w:rFonts w:cs="B Nazanin"/>
          <w:sz w:val="26"/>
          <w:szCs w:val="26"/>
          <w:rtl/>
        </w:rPr>
        <w:t xml:space="preserve"> براي اقدامات تخص</w:t>
      </w:r>
      <w:r w:rsidR="002E621D">
        <w:rPr>
          <w:rFonts w:cs="B Nazanin"/>
          <w:sz w:val="26"/>
          <w:szCs w:val="26"/>
          <w:rtl/>
        </w:rPr>
        <w:t>صي به متخصصين طب كار ارجاع نماي</w:t>
      </w:r>
      <w:r w:rsidR="002E621D">
        <w:rPr>
          <w:rFonts w:cs="B Nazanin" w:hint="cs"/>
          <w:sz w:val="26"/>
          <w:szCs w:val="26"/>
          <w:rtl/>
        </w:rPr>
        <w:t>د ل</w:t>
      </w:r>
      <w:r w:rsidR="00D62320" w:rsidRPr="001F4B13">
        <w:rPr>
          <w:rFonts w:cs="B Nazanin"/>
          <w:sz w:val="26"/>
          <w:szCs w:val="26"/>
          <w:rtl/>
        </w:rPr>
        <w:t>ازم</w:t>
      </w:r>
      <w:r w:rsidRPr="001F4B13">
        <w:rPr>
          <w:rFonts w:cs="B Nazanin"/>
          <w:sz w:val="26"/>
          <w:szCs w:val="26"/>
          <w:rtl/>
        </w:rPr>
        <w:t xml:space="preserve"> است پرونده افرادي كه ارجاع مي شوند پس از بازگشتِ پاسخ ارجاع و بر اساس آن تكميل شود</w:t>
      </w:r>
    </w:p>
    <w:p w:rsidR="002E621D" w:rsidRDefault="002C3052" w:rsidP="002E621D">
      <w:pPr>
        <w:tabs>
          <w:tab w:val="left" w:pos="9497"/>
          <w:tab w:val="left" w:pos="9781"/>
        </w:tabs>
        <w:ind w:left="425" w:right="284"/>
        <w:jc w:val="both"/>
        <w:rPr>
          <w:rFonts w:cs="B Nazanin"/>
          <w:sz w:val="26"/>
          <w:szCs w:val="26"/>
          <w:rtl/>
        </w:rPr>
      </w:pPr>
      <w:r w:rsidRPr="001F4B13">
        <w:rPr>
          <w:rFonts w:cs="B Nazanin"/>
          <w:sz w:val="26"/>
          <w:szCs w:val="26"/>
        </w:rPr>
        <w:lastRenderedPageBreak/>
        <w:t>-</w:t>
      </w:r>
      <w:r w:rsidRPr="001F4B13">
        <w:rPr>
          <w:rFonts w:cs="B Nazanin"/>
          <w:sz w:val="26"/>
          <w:szCs w:val="26"/>
          <w:rtl/>
        </w:rPr>
        <w:t>پزشكان خانواده موظف اند فهرست شاغلين نيازمند ارجاع را پس از اتمام معاينات واحد كاري به مركز بهداشتي – درماني ارائه نمايند و پس از ارجاعِ شاغل، فرم گزارش دهي بيماري هاي شغلي مخصوص پزشک خانواده موجود در پيوست 5 را بر اساس پاسخ ارجاع مطابق دستور العمل هاي صادره ازوزارت بهداشت، درمان و آموزش پزشكي هر 6 ماه يک بار تكميل و ارسال نمايند</w:t>
      </w:r>
      <w:r w:rsidRPr="001F4B13">
        <w:rPr>
          <w:rFonts w:cs="B Nazanin"/>
          <w:sz w:val="26"/>
          <w:szCs w:val="26"/>
        </w:rPr>
        <w:t>.</w:t>
      </w:r>
    </w:p>
    <w:p w:rsidR="002C3052" w:rsidRPr="002C3052" w:rsidRDefault="002C3052" w:rsidP="002E621D">
      <w:pPr>
        <w:tabs>
          <w:tab w:val="left" w:pos="9497"/>
          <w:tab w:val="left" w:pos="9781"/>
        </w:tabs>
        <w:ind w:left="425" w:right="284"/>
        <w:jc w:val="both"/>
        <w:rPr>
          <w:rFonts w:cs="B Nazanin"/>
          <w:sz w:val="26"/>
          <w:szCs w:val="26"/>
          <w:rtl/>
        </w:rPr>
      </w:pPr>
      <w:r w:rsidRPr="001F4B13">
        <w:rPr>
          <w:rFonts w:cs="B Nazanin"/>
          <w:sz w:val="26"/>
          <w:szCs w:val="26"/>
        </w:rPr>
        <w:t xml:space="preserve"> -</w:t>
      </w:r>
      <w:r w:rsidR="002E621D">
        <w:rPr>
          <w:rFonts w:cs="B Nazanin"/>
          <w:sz w:val="26"/>
          <w:szCs w:val="26"/>
          <w:rtl/>
        </w:rPr>
        <w:t>اطلاعات</w:t>
      </w:r>
      <w:r w:rsidRPr="001F4B13">
        <w:rPr>
          <w:rFonts w:cs="B Nazanin"/>
          <w:sz w:val="26"/>
          <w:szCs w:val="26"/>
          <w:rtl/>
        </w:rPr>
        <w:t xml:space="preserve"> و نتايج معاينات بعمل آمده بايد بر اساس نظام جامع آماری </w:t>
      </w:r>
      <w:r w:rsidR="00D62320" w:rsidRPr="001F4B13">
        <w:rPr>
          <w:rFonts w:cs="B Nazanin"/>
          <w:sz w:val="26"/>
          <w:szCs w:val="26"/>
          <w:rtl/>
        </w:rPr>
        <w:t>سلامت</w:t>
      </w:r>
      <w:r w:rsidRPr="001F4B13">
        <w:rPr>
          <w:rFonts w:cs="B Nazanin"/>
          <w:sz w:val="26"/>
          <w:szCs w:val="26"/>
          <w:rtl/>
        </w:rPr>
        <w:t xml:space="preserve"> شغلي در فرم های مصوب از طرف وزارت بهداشت، درمان و آموزش پزشکي ثبت و در پرونده پزشکي فرد معاينه شده قرار داده شود</w:t>
      </w:r>
      <w:r w:rsidRPr="001F4B13">
        <w:rPr>
          <w:rFonts w:cs="B Nazanin"/>
          <w:sz w:val="26"/>
          <w:szCs w:val="26"/>
        </w:rPr>
        <w:t>.</w:t>
      </w:r>
    </w:p>
    <w:p w:rsidR="002C3052" w:rsidRPr="002C3052" w:rsidRDefault="002C3052" w:rsidP="002E621D">
      <w:pPr>
        <w:tabs>
          <w:tab w:val="left" w:pos="9497"/>
          <w:tab w:val="left" w:pos="9781"/>
        </w:tabs>
        <w:ind w:left="425" w:right="284"/>
        <w:jc w:val="both"/>
        <w:rPr>
          <w:sz w:val="26"/>
          <w:szCs w:val="26"/>
          <w:rtl/>
        </w:rPr>
      </w:pPr>
      <w:r w:rsidRPr="002C3052">
        <w:rPr>
          <w:sz w:val="26"/>
          <w:szCs w:val="26"/>
        </w:rPr>
        <w:t>-</w:t>
      </w:r>
      <w:r w:rsidRPr="002C3052">
        <w:rPr>
          <w:rFonts w:cs="B Titr"/>
          <w:sz w:val="26"/>
          <w:szCs w:val="26"/>
          <w:rtl/>
        </w:rPr>
        <w:t xml:space="preserve">نحوه انجام معاينات </w:t>
      </w:r>
      <w:r w:rsidR="00D62320">
        <w:rPr>
          <w:rFonts w:cs="B Titr"/>
          <w:sz w:val="26"/>
          <w:szCs w:val="26"/>
          <w:rtl/>
        </w:rPr>
        <w:t>سلامت</w:t>
      </w:r>
      <w:r w:rsidRPr="002C3052">
        <w:rPr>
          <w:rFonts w:cs="B Titr"/>
          <w:sz w:val="26"/>
          <w:szCs w:val="26"/>
          <w:rtl/>
        </w:rPr>
        <w:t xml:space="preserve"> شغلي در كارگاههای زير </w:t>
      </w:r>
      <w:r w:rsidR="002E621D">
        <w:rPr>
          <w:rFonts w:cs="B Titr" w:hint="cs"/>
          <w:sz w:val="26"/>
          <w:szCs w:val="26"/>
          <w:rtl/>
        </w:rPr>
        <w:t>19</w:t>
      </w:r>
      <w:r w:rsidRPr="002C3052">
        <w:rPr>
          <w:rFonts w:cs="B Titr"/>
          <w:sz w:val="26"/>
          <w:szCs w:val="26"/>
          <w:rtl/>
        </w:rPr>
        <w:t xml:space="preserve"> نفر و كارگاههای خانگي</w:t>
      </w:r>
      <w:r w:rsidRPr="002C3052">
        <w:rPr>
          <w:sz w:val="26"/>
          <w:szCs w:val="26"/>
          <w:rtl/>
        </w:rPr>
        <w:t xml:space="preserve"> </w:t>
      </w:r>
    </w:p>
    <w:p w:rsidR="002E621D" w:rsidRDefault="002C3052" w:rsidP="007552E4">
      <w:pPr>
        <w:tabs>
          <w:tab w:val="left" w:pos="9497"/>
          <w:tab w:val="left" w:pos="9781"/>
        </w:tabs>
        <w:ind w:left="425" w:right="284"/>
        <w:jc w:val="both"/>
        <w:rPr>
          <w:rFonts w:cs="B Nazanin"/>
          <w:sz w:val="26"/>
          <w:szCs w:val="26"/>
          <w:rtl/>
        </w:rPr>
      </w:pPr>
      <w:r w:rsidRPr="002E621D">
        <w:rPr>
          <w:rFonts w:cs="B Nazanin"/>
          <w:sz w:val="26"/>
          <w:szCs w:val="26"/>
        </w:rPr>
        <w:t xml:space="preserve"> -</w:t>
      </w:r>
      <w:r w:rsidRPr="002E621D">
        <w:rPr>
          <w:rFonts w:cs="B Nazanin"/>
          <w:sz w:val="26"/>
          <w:szCs w:val="26"/>
          <w:rtl/>
        </w:rPr>
        <w:t xml:space="preserve">جهت انجام معاينات </w:t>
      </w:r>
      <w:r w:rsidR="00D62320" w:rsidRPr="002E621D">
        <w:rPr>
          <w:rFonts w:cs="B Nazanin"/>
          <w:sz w:val="26"/>
          <w:szCs w:val="26"/>
          <w:rtl/>
        </w:rPr>
        <w:t>سلامت</w:t>
      </w:r>
      <w:r w:rsidRPr="002E621D">
        <w:rPr>
          <w:rFonts w:cs="B Nazanin"/>
          <w:sz w:val="26"/>
          <w:szCs w:val="26"/>
          <w:rtl/>
        </w:rPr>
        <w:t xml:space="preserve"> شغلي در كارگاههاي زير </w:t>
      </w:r>
      <w:r w:rsidR="002E621D">
        <w:rPr>
          <w:rFonts w:cs="B Nazanin" w:hint="cs"/>
          <w:sz w:val="26"/>
          <w:szCs w:val="26"/>
          <w:rtl/>
        </w:rPr>
        <w:t>19</w:t>
      </w:r>
      <w:r w:rsidRPr="002E621D">
        <w:rPr>
          <w:rFonts w:cs="B Nazanin"/>
          <w:sz w:val="26"/>
          <w:szCs w:val="26"/>
          <w:rtl/>
        </w:rPr>
        <w:t xml:space="preserve"> نفر و كارگاههاي خانگي </w:t>
      </w:r>
      <w:r w:rsidR="00D62320" w:rsidRPr="002E621D">
        <w:rPr>
          <w:rFonts w:cs="B Nazanin"/>
          <w:sz w:val="26"/>
          <w:szCs w:val="26"/>
          <w:rtl/>
        </w:rPr>
        <w:t>لازم</w:t>
      </w:r>
      <w:r w:rsidR="002E621D">
        <w:rPr>
          <w:rFonts w:cs="B Nazanin"/>
          <w:sz w:val="26"/>
          <w:szCs w:val="26"/>
          <w:rtl/>
        </w:rPr>
        <w:t xml:space="preserve"> است مراحل زير طي شود </w:t>
      </w:r>
      <w:r w:rsidR="007552E4">
        <w:rPr>
          <w:rFonts w:cs="B Nazanin" w:hint="cs"/>
          <w:sz w:val="26"/>
          <w:szCs w:val="26"/>
          <w:rtl/>
        </w:rPr>
        <w:t>1</w:t>
      </w:r>
      <w:r w:rsidR="002E621D">
        <w:rPr>
          <w:rFonts w:cs="B Nazanin" w:hint="cs"/>
          <w:sz w:val="26"/>
          <w:szCs w:val="26"/>
          <w:rtl/>
        </w:rPr>
        <w:t>)</w:t>
      </w:r>
      <w:r w:rsidRPr="002E621D">
        <w:rPr>
          <w:rFonts w:cs="B Nazanin"/>
          <w:sz w:val="26"/>
          <w:szCs w:val="26"/>
          <w:rtl/>
        </w:rPr>
        <w:t xml:space="preserve"> بازديد از محل كار</w:t>
      </w:r>
    </w:p>
    <w:p w:rsidR="002E621D" w:rsidRDefault="002E621D" w:rsidP="007552E4">
      <w:pPr>
        <w:tabs>
          <w:tab w:val="left" w:pos="9497"/>
          <w:tab w:val="left" w:pos="9781"/>
        </w:tabs>
        <w:ind w:left="425" w:right="284"/>
        <w:jc w:val="both"/>
        <w:rPr>
          <w:rFonts w:cs="B Nazanin"/>
          <w:sz w:val="26"/>
          <w:szCs w:val="26"/>
          <w:rtl/>
        </w:rPr>
      </w:pPr>
      <w:r>
        <w:rPr>
          <w:rFonts w:cs="B Nazanin"/>
          <w:sz w:val="26"/>
          <w:szCs w:val="26"/>
          <w:rtl/>
        </w:rPr>
        <w:t xml:space="preserve"> </w:t>
      </w:r>
      <w:r w:rsidR="007552E4">
        <w:rPr>
          <w:rFonts w:cs="B Nazanin" w:hint="cs"/>
          <w:sz w:val="26"/>
          <w:szCs w:val="26"/>
          <w:rtl/>
        </w:rPr>
        <w:t>2</w:t>
      </w:r>
      <w:r>
        <w:rPr>
          <w:rFonts w:cs="B Nazanin" w:hint="cs"/>
          <w:sz w:val="26"/>
          <w:szCs w:val="26"/>
          <w:rtl/>
        </w:rPr>
        <w:t>)</w:t>
      </w:r>
      <w:r w:rsidR="002C3052" w:rsidRPr="002E621D">
        <w:rPr>
          <w:rFonts w:cs="B Nazanin"/>
          <w:sz w:val="26"/>
          <w:szCs w:val="26"/>
          <w:rtl/>
        </w:rPr>
        <w:t>تعيين مواجهات اصلي موجود در محيط كار به ازاي هر كارگر يا هر ايستگاه كاري</w:t>
      </w:r>
    </w:p>
    <w:p w:rsidR="002E621D" w:rsidRDefault="002E621D" w:rsidP="007552E4">
      <w:pPr>
        <w:tabs>
          <w:tab w:val="left" w:pos="9497"/>
          <w:tab w:val="left" w:pos="9781"/>
        </w:tabs>
        <w:ind w:left="425" w:right="284"/>
        <w:jc w:val="both"/>
        <w:rPr>
          <w:rFonts w:cs="B Nazanin"/>
          <w:sz w:val="26"/>
          <w:szCs w:val="26"/>
          <w:rtl/>
        </w:rPr>
      </w:pPr>
      <w:r>
        <w:rPr>
          <w:rFonts w:cs="B Nazanin"/>
          <w:sz w:val="26"/>
          <w:szCs w:val="26"/>
          <w:rtl/>
        </w:rPr>
        <w:t xml:space="preserve"> </w:t>
      </w:r>
      <w:r w:rsidR="007552E4">
        <w:rPr>
          <w:rFonts w:cs="B Nazanin" w:hint="cs"/>
          <w:sz w:val="26"/>
          <w:szCs w:val="26"/>
          <w:rtl/>
        </w:rPr>
        <w:t>3</w:t>
      </w:r>
      <w:r>
        <w:rPr>
          <w:rFonts w:cs="B Nazanin" w:hint="cs"/>
          <w:sz w:val="26"/>
          <w:szCs w:val="26"/>
          <w:rtl/>
        </w:rPr>
        <w:t>)</w:t>
      </w:r>
      <w:r w:rsidR="002C3052" w:rsidRPr="002E621D">
        <w:rPr>
          <w:rFonts w:cs="B Nazanin"/>
          <w:sz w:val="26"/>
          <w:szCs w:val="26"/>
          <w:rtl/>
        </w:rPr>
        <w:t xml:space="preserve"> طراحي معاينه و آزمونهاي پاراكلينيک مورد نياز براي هر كارگر با توجه به مواجهات اصلي شغل</w:t>
      </w:r>
    </w:p>
    <w:p w:rsidR="002E621D" w:rsidRDefault="002E621D" w:rsidP="007552E4">
      <w:pPr>
        <w:tabs>
          <w:tab w:val="left" w:pos="9497"/>
          <w:tab w:val="left" w:pos="9781"/>
        </w:tabs>
        <w:ind w:left="425" w:right="284"/>
        <w:jc w:val="both"/>
        <w:rPr>
          <w:rFonts w:cs="B Nazanin"/>
          <w:sz w:val="26"/>
          <w:szCs w:val="26"/>
          <w:rtl/>
        </w:rPr>
      </w:pPr>
      <w:r>
        <w:rPr>
          <w:rFonts w:cs="B Nazanin"/>
          <w:sz w:val="26"/>
          <w:szCs w:val="26"/>
          <w:rtl/>
        </w:rPr>
        <w:t xml:space="preserve"> </w:t>
      </w:r>
      <w:r w:rsidR="007552E4">
        <w:rPr>
          <w:rFonts w:cs="B Nazanin" w:hint="cs"/>
          <w:sz w:val="26"/>
          <w:szCs w:val="26"/>
          <w:rtl/>
        </w:rPr>
        <w:t>4</w:t>
      </w:r>
      <w:r>
        <w:rPr>
          <w:rFonts w:cs="B Nazanin" w:hint="cs"/>
          <w:sz w:val="26"/>
          <w:szCs w:val="26"/>
          <w:rtl/>
        </w:rPr>
        <w:t>)</w:t>
      </w:r>
      <w:r w:rsidR="002C3052" w:rsidRPr="002E621D">
        <w:rPr>
          <w:rFonts w:cs="B Nazanin"/>
          <w:sz w:val="26"/>
          <w:szCs w:val="26"/>
          <w:rtl/>
        </w:rPr>
        <w:t xml:space="preserve"> انجام معاينه و هماهنگي جهت انجام آزمونهاي پاراكلينيک در محل واحد كاري </w:t>
      </w:r>
    </w:p>
    <w:p w:rsidR="002E621D" w:rsidRDefault="002C3052" w:rsidP="002E621D">
      <w:pPr>
        <w:tabs>
          <w:tab w:val="left" w:pos="9497"/>
          <w:tab w:val="left" w:pos="9781"/>
        </w:tabs>
        <w:ind w:left="425" w:right="284"/>
        <w:jc w:val="both"/>
        <w:rPr>
          <w:rFonts w:cs="B Nazanin"/>
          <w:sz w:val="26"/>
          <w:szCs w:val="26"/>
          <w:rtl/>
        </w:rPr>
      </w:pPr>
      <w:r w:rsidRPr="002E621D">
        <w:rPr>
          <w:rFonts w:cs="B Nazanin"/>
          <w:b/>
          <w:bCs/>
          <w:sz w:val="26"/>
          <w:szCs w:val="26"/>
          <w:rtl/>
        </w:rPr>
        <w:t>تبصره:</w:t>
      </w:r>
      <w:r w:rsidRPr="002E621D">
        <w:rPr>
          <w:rFonts w:cs="B Nazanin"/>
          <w:sz w:val="26"/>
          <w:szCs w:val="26"/>
          <w:rtl/>
        </w:rPr>
        <w:t xml:space="preserve"> در صورت عدم وجود امكان انجام معاينات در واحد كاري مي توان از كارگران واحد كاري دعوت نمود تا در محل مركز بهداشت/خانه بهداشت معايناتشان انجام شود</w:t>
      </w:r>
    </w:p>
    <w:p w:rsidR="00EF35E5" w:rsidRDefault="007552E4" w:rsidP="002E621D">
      <w:pPr>
        <w:tabs>
          <w:tab w:val="left" w:pos="9497"/>
          <w:tab w:val="left" w:pos="9781"/>
        </w:tabs>
        <w:ind w:left="425" w:right="284"/>
        <w:jc w:val="both"/>
        <w:rPr>
          <w:rFonts w:cs="B Nazanin"/>
          <w:sz w:val="26"/>
          <w:szCs w:val="26"/>
          <w:rtl/>
        </w:rPr>
      </w:pPr>
      <w:r>
        <w:rPr>
          <w:rFonts w:cs="B Nazanin" w:hint="cs"/>
          <w:sz w:val="26"/>
          <w:szCs w:val="26"/>
          <w:rtl/>
        </w:rPr>
        <w:t>5</w:t>
      </w:r>
      <w:r w:rsidR="002E621D">
        <w:rPr>
          <w:rFonts w:cs="B Nazanin" w:hint="cs"/>
          <w:sz w:val="26"/>
          <w:szCs w:val="26"/>
          <w:rtl/>
        </w:rPr>
        <w:t xml:space="preserve">) </w:t>
      </w:r>
      <w:r w:rsidR="002C3052" w:rsidRPr="002E621D">
        <w:rPr>
          <w:rFonts w:cs="B Nazanin"/>
          <w:sz w:val="26"/>
          <w:szCs w:val="26"/>
          <w:rtl/>
        </w:rPr>
        <w:t xml:space="preserve">تكميل فرم پرونده پزشكي شاغل مصوب مركز </w:t>
      </w:r>
      <w:r w:rsidR="00D62320" w:rsidRPr="002E621D">
        <w:rPr>
          <w:rFonts w:cs="B Nazanin"/>
          <w:sz w:val="26"/>
          <w:szCs w:val="26"/>
          <w:rtl/>
        </w:rPr>
        <w:t>سلامت</w:t>
      </w:r>
      <w:r w:rsidR="002C3052" w:rsidRPr="002E621D">
        <w:rPr>
          <w:rFonts w:cs="B Nazanin"/>
          <w:sz w:val="26"/>
          <w:szCs w:val="26"/>
          <w:rtl/>
        </w:rPr>
        <w:t xml:space="preserve"> محيط و كار وزارت بهداشت در مورد هر كارگر</w:t>
      </w:r>
    </w:p>
    <w:p w:rsidR="002E621D" w:rsidRDefault="007552E4" w:rsidP="002E621D">
      <w:pPr>
        <w:tabs>
          <w:tab w:val="left" w:pos="9497"/>
          <w:tab w:val="left" w:pos="9781"/>
        </w:tabs>
        <w:ind w:left="425" w:right="284"/>
        <w:jc w:val="both"/>
        <w:rPr>
          <w:rFonts w:cs="B Nazanin"/>
          <w:sz w:val="26"/>
          <w:szCs w:val="26"/>
          <w:rtl/>
        </w:rPr>
      </w:pPr>
      <w:r>
        <w:rPr>
          <w:rFonts w:cs="B Nazanin" w:hint="cs"/>
          <w:sz w:val="26"/>
          <w:szCs w:val="26"/>
          <w:rtl/>
        </w:rPr>
        <w:t>6</w:t>
      </w:r>
      <w:r w:rsidR="00EF35E5">
        <w:rPr>
          <w:rFonts w:cs="B Nazanin" w:hint="cs"/>
          <w:sz w:val="26"/>
          <w:szCs w:val="26"/>
          <w:rtl/>
        </w:rPr>
        <w:t>)</w:t>
      </w:r>
      <w:r w:rsidR="002C3052" w:rsidRPr="002E621D">
        <w:rPr>
          <w:rFonts w:cs="B Nazanin"/>
          <w:sz w:val="26"/>
          <w:szCs w:val="26"/>
          <w:rtl/>
        </w:rPr>
        <w:t xml:space="preserve"> ارجاع كارگران در صورت نياز</w:t>
      </w:r>
    </w:p>
    <w:p w:rsidR="002C3052" w:rsidRPr="002C3052" w:rsidRDefault="007552E4" w:rsidP="00EF35E5">
      <w:pPr>
        <w:tabs>
          <w:tab w:val="left" w:pos="9497"/>
          <w:tab w:val="left" w:pos="9781"/>
        </w:tabs>
        <w:ind w:left="425" w:right="284"/>
        <w:jc w:val="both"/>
        <w:rPr>
          <w:rFonts w:cs="B Nazanin"/>
          <w:sz w:val="26"/>
          <w:szCs w:val="26"/>
          <w:rtl/>
        </w:rPr>
      </w:pPr>
      <w:r>
        <w:rPr>
          <w:rFonts w:cs="B Nazanin" w:hint="cs"/>
          <w:sz w:val="26"/>
          <w:szCs w:val="26"/>
          <w:rtl/>
        </w:rPr>
        <w:t>7</w:t>
      </w:r>
      <w:r w:rsidR="002E621D">
        <w:rPr>
          <w:rFonts w:cs="B Nazanin" w:hint="cs"/>
          <w:sz w:val="26"/>
          <w:szCs w:val="26"/>
          <w:rtl/>
        </w:rPr>
        <w:t>)</w:t>
      </w:r>
      <w:r w:rsidR="002C3052" w:rsidRPr="002E621D">
        <w:rPr>
          <w:rFonts w:cs="B Nazanin"/>
          <w:sz w:val="26"/>
          <w:szCs w:val="26"/>
          <w:rtl/>
        </w:rPr>
        <w:t xml:space="preserve"> ارائه نظر نهايي در مورد اشتغال به كار كارگر تبصره: در صورت شک به بيماري شغلي </w:t>
      </w:r>
      <w:r w:rsidR="00D62320" w:rsidRPr="002E621D">
        <w:rPr>
          <w:rFonts w:cs="B Nazanin"/>
          <w:sz w:val="26"/>
          <w:szCs w:val="26"/>
          <w:rtl/>
        </w:rPr>
        <w:t>لازم</w:t>
      </w:r>
      <w:r w:rsidR="002C3052" w:rsidRPr="002E621D">
        <w:rPr>
          <w:rFonts w:cs="B Nazanin"/>
          <w:sz w:val="26"/>
          <w:szCs w:val="26"/>
          <w:rtl/>
        </w:rPr>
        <w:t xml:space="preserve"> است پيش از </w:t>
      </w:r>
      <w:r w:rsidR="00EF35E5">
        <w:rPr>
          <w:rFonts w:cs="B Nazanin" w:hint="cs"/>
          <w:sz w:val="26"/>
          <w:szCs w:val="26"/>
          <w:rtl/>
        </w:rPr>
        <w:t>اعلام</w:t>
      </w:r>
      <w:r w:rsidR="002C3052" w:rsidRPr="002E621D">
        <w:rPr>
          <w:rFonts w:cs="B Nazanin"/>
          <w:sz w:val="26"/>
          <w:szCs w:val="26"/>
          <w:rtl/>
        </w:rPr>
        <w:t xml:space="preserve"> نظر نهايي كارگر جهت بررسي بيشتر به متخصص طب كار ارجاع شود</w:t>
      </w:r>
      <w:r w:rsidR="002C3052" w:rsidRPr="002E621D">
        <w:rPr>
          <w:rFonts w:cs="B Nazanin"/>
          <w:sz w:val="26"/>
          <w:szCs w:val="26"/>
        </w:rPr>
        <w:t>.</w:t>
      </w:r>
    </w:p>
    <w:p w:rsidR="002C3052" w:rsidRPr="002C3052" w:rsidRDefault="002C3052" w:rsidP="005F02D3">
      <w:pPr>
        <w:tabs>
          <w:tab w:val="left" w:pos="9497"/>
          <w:tab w:val="left" w:pos="9781"/>
        </w:tabs>
        <w:ind w:left="425" w:right="284"/>
        <w:jc w:val="both"/>
        <w:rPr>
          <w:sz w:val="26"/>
          <w:szCs w:val="26"/>
        </w:rPr>
      </w:pPr>
      <w:r w:rsidRPr="002C3052">
        <w:rPr>
          <w:rFonts w:cs="B Titr"/>
          <w:sz w:val="26"/>
          <w:szCs w:val="26"/>
        </w:rPr>
        <w:t>-</w:t>
      </w:r>
      <w:r w:rsidRPr="002C3052">
        <w:rPr>
          <w:rFonts w:cs="B Titr"/>
          <w:sz w:val="26"/>
          <w:szCs w:val="26"/>
          <w:rtl/>
        </w:rPr>
        <w:t xml:space="preserve">نحوه انجام معاينات </w:t>
      </w:r>
      <w:r w:rsidR="00D62320">
        <w:rPr>
          <w:rFonts w:cs="B Titr"/>
          <w:sz w:val="26"/>
          <w:szCs w:val="26"/>
          <w:rtl/>
        </w:rPr>
        <w:t>سلامت</w:t>
      </w:r>
      <w:r w:rsidRPr="002C3052">
        <w:rPr>
          <w:rFonts w:cs="B Titr"/>
          <w:sz w:val="26"/>
          <w:szCs w:val="26"/>
          <w:rtl/>
        </w:rPr>
        <w:t xml:space="preserve"> شغلي در شغل كشاورزی</w:t>
      </w:r>
      <w:r w:rsidRPr="002C3052">
        <w:rPr>
          <w:sz w:val="26"/>
          <w:szCs w:val="26"/>
          <w:rtl/>
        </w:rPr>
        <w:t xml:space="preserve"> </w:t>
      </w:r>
      <w:r w:rsidR="005F02D3">
        <w:rPr>
          <w:rFonts w:hint="cs"/>
          <w:sz w:val="26"/>
          <w:szCs w:val="26"/>
          <w:rtl/>
        </w:rPr>
        <w:t>:</w:t>
      </w:r>
    </w:p>
    <w:p w:rsidR="005F02D3" w:rsidRDefault="002C3052" w:rsidP="005F02D3">
      <w:pPr>
        <w:tabs>
          <w:tab w:val="left" w:pos="9497"/>
          <w:tab w:val="left" w:pos="9781"/>
        </w:tabs>
        <w:ind w:left="425" w:right="284"/>
        <w:jc w:val="both"/>
        <w:rPr>
          <w:rFonts w:cs="B Nazanin"/>
          <w:sz w:val="26"/>
          <w:szCs w:val="26"/>
          <w:rtl/>
        </w:rPr>
      </w:pPr>
      <w:r w:rsidRPr="002C3052">
        <w:rPr>
          <w:sz w:val="26"/>
          <w:szCs w:val="26"/>
        </w:rPr>
        <w:t>-</w:t>
      </w:r>
      <w:r w:rsidRPr="005F02D3">
        <w:rPr>
          <w:rFonts w:cs="B Nazanin"/>
          <w:sz w:val="26"/>
          <w:szCs w:val="26"/>
          <w:rtl/>
        </w:rPr>
        <w:t xml:space="preserve">معاينات </w:t>
      </w:r>
      <w:r w:rsidR="00D62320" w:rsidRPr="005F02D3">
        <w:rPr>
          <w:rFonts w:cs="B Nazanin"/>
          <w:sz w:val="26"/>
          <w:szCs w:val="26"/>
          <w:rtl/>
        </w:rPr>
        <w:t>سلامت</w:t>
      </w:r>
      <w:r w:rsidRPr="005F02D3">
        <w:rPr>
          <w:rFonts w:cs="B Nazanin"/>
          <w:sz w:val="26"/>
          <w:szCs w:val="26"/>
          <w:rtl/>
        </w:rPr>
        <w:t xml:space="preserve"> شغلي كشاورزان با توجه به مواجهات اصلي اين شغل كه در پيوست 9 بيان شده، انجام مي شود</w:t>
      </w:r>
      <w:r w:rsidRPr="005F02D3">
        <w:rPr>
          <w:rFonts w:cs="B Nazanin"/>
          <w:sz w:val="26"/>
          <w:szCs w:val="26"/>
        </w:rPr>
        <w:t>. -</w:t>
      </w:r>
      <w:r w:rsidRPr="005F02D3">
        <w:rPr>
          <w:rFonts w:cs="B Nazanin"/>
          <w:sz w:val="26"/>
          <w:szCs w:val="26"/>
          <w:rtl/>
        </w:rPr>
        <w:t xml:space="preserve">ساير مراحل مانند كارگاههاي زير </w:t>
      </w:r>
      <w:r w:rsidR="005F02D3">
        <w:rPr>
          <w:rFonts w:cs="B Nazanin" w:hint="cs"/>
          <w:sz w:val="26"/>
          <w:szCs w:val="26"/>
          <w:rtl/>
        </w:rPr>
        <w:t>19</w:t>
      </w:r>
      <w:r w:rsidRPr="005F02D3">
        <w:rPr>
          <w:rFonts w:cs="B Nazanin"/>
          <w:sz w:val="26"/>
          <w:szCs w:val="26"/>
          <w:rtl/>
        </w:rPr>
        <w:t xml:space="preserve"> نفر انجام خواهد شد</w:t>
      </w:r>
    </w:p>
    <w:p w:rsidR="002C3052" w:rsidRPr="002C3052" w:rsidRDefault="002C3052" w:rsidP="005F02D3">
      <w:pPr>
        <w:tabs>
          <w:tab w:val="left" w:pos="9497"/>
          <w:tab w:val="left" w:pos="9781"/>
        </w:tabs>
        <w:ind w:left="425" w:right="284"/>
        <w:jc w:val="both"/>
        <w:rPr>
          <w:rFonts w:cs="B Nazanin"/>
          <w:sz w:val="26"/>
          <w:szCs w:val="26"/>
          <w:rtl/>
        </w:rPr>
      </w:pPr>
      <w:r w:rsidRPr="005F02D3">
        <w:rPr>
          <w:rFonts w:cs="B Nazanin"/>
          <w:sz w:val="26"/>
          <w:szCs w:val="26"/>
        </w:rPr>
        <w:t xml:space="preserve"> -</w:t>
      </w:r>
      <w:r w:rsidR="00D62320" w:rsidRPr="005F02D3">
        <w:rPr>
          <w:rFonts w:cs="B Nazanin"/>
          <w:sz w:val="26"/>
          <w:szCs w:val="26"/>
          <w:rtl/>
        </w:rPr>
        <w:t>لازم</w:t>
      </w:r>
      <w:r w:rsidRPr="005F02D3">
        <w:rPr>
          <w:rFonts w:cs="B Nazanin"/>
          <w:sz w:val="26"/>
          <w:szCs w:val="26"/>
          <w:rtl/>
        </w:rPr>
        <w:t xml:space="preserve"> است پزشكان خانواده پيش از انجام معاينات به تنوع وظايف كاركنان اين كارگاهها توجه داشته باشند. كاركنان اين كارگاهها ممكن است به شغل كشاورزي</w:t>
      </w:r>
      <w:r w:rsidR="005F02D3">
        <w:rPr>
          <w:rFonts w:cs="B Nazanin" w:hint="cs"/>
          <w:sz w:val="26"/>
          <w:szCs w:val="26"/>
          <w:rtl/>
        </w:rPr>
        <w:t>(</w:t>
      </w:r>
      <w:r w:rsidRPr="005F02D3">
        <w:rPr>
          <w:rFonts w:cs="B Nazanin"/>
          <w:sz w:val="26"/>
          <w:szCs w:val="26"/>
          <w:rtl/>
        </w:rPr>
        <w:t>دستي يا مكانيكي</w:t>
      </w:r>
      <w:r w:rsidRPr="005F02D3">
        <w:rPr>
          <w:rFonts w:cs="B Nazanin"/>
          <w:sz w:val="26"/>
          <w:szCs w:val="26"/>
        </w:rPr>
        <w:t>(</w:t>
      </w:r>
      <w:r w:rsidRPr="005F02D3">
        <w:rPr>
          <w:rFonts w:cs="B Nazanin"/>
          <w:sz w:val="26"/>
          <w:szCs w:val="26"/>
          <w:rtl/>
        </w:rPr>
        <w:t>، دامپروري، گلخانه داري، يا باغباني اشتغال داشته باشند. مواجهات شغلي مشاغل فوق با يكديگر متفاوت است</w:t>
      </w:r>
      <w:r w:rsidRPr="005F02D3">
        <w:rPr>
          <w:rFonts w:cs="B Nazanin"/>
          <w:sz w:val="26"/>
          <w:szCs w:val="26"/>
        </w:rPr>
        <w:t>.</w:t>
      </w:r>
    </w:p>
    <w:p w:rsidR="002C3052" w:rsidRPr="002C3052" w:rsidRDefault="002C3052" w:rsidP="005F02D3">
      <w:pPr>
        <w:tabs>
          <w:tab w:val="left" w:pos="9497"/>
          <w:tab w:val="left" w:pos="9781"/>
        </w:tabs>
        <w:ind w:left="425" w:right="284"/>
        <w:jc w:val="both"/>
        <w:rPr>
          <w:sz w:val="26"/>
          <w:szCs w:val="26"/>
          <w:rtl/>
        </w:rPr>
      </w:pPr>
      <w:r w:rsidRPr="002C3052">
        <w:rPr>
          <w:sz w:val="26"/>
          <w:szCs w:val="26"/>
        </w:rPr>
        <w:t>-</w:t>
      </w:r>
      <w:r w:rsidRPr="002C3052">
        <w:rPr>
          <w:rFonts w:cs="B Titr"/>
          <w:sz w:val="26"/>
          <w:szCs w:val="26"/>
          <w:rtl/>
        </w:rPr>
        <w:t xml:space="preserve">نحوه انجام معاينات </w:t>
      </w:r>
      <w:r w:rsidR="00D62320">
        <w:rPr>
          <w:rFonts w:cs="B Titr"/>
          <w:sz w:val="26"/>
          <w:szCs w:val="26"/>
          <w:rtl/>
        </w:rPr>
        <w:t>سلامت</w:t>
      </w:r>
      <w:r w:rsidRPr="002C3052">
        <w:rPr>
          <w:rFonts w:cs="B Titr"/>
          <w:sz w:val="26"/>
          <w:szCs w:val="26"/>
          <w:rtl/>
        </w:rPr>
        <w:t xml:space="preserve"> شغلي در شغل قاليبافي</w:t>
      </w:r>
      <w:r w:rsidRPr="002C3052">
        <w:rPr>
          <w:sz w:val="26"/>
          <w:szCs w:val="26"/>
          <w:rtl/>
        </w:rPr>
        <w:t xml:space="preserve"> </w:t>
      </w:r>
      <w:r w:rsidR="005F02D3">
        <w:rPr>
          <w:rFonts w:hint="cs"/>
          <w:sz w:val="26"/>
          <w:szCs w:val="26"/>
          <w:rtl/>
        </w:rPr>
        <w:t>:</w:t>
      </w:r>
    </w:p>
    <w:p w:rsidR="005F02D3" w:rsidRDefault="002C3052" w:rsidP="00A837F6">
      <w:pPr>
        <w:tabs>
          <w:tab w:val="left" w:pos="9497"/>
          <w:tab w:val="left" w:pos="9781"/>
        </w:tabs>
        <w:ind w:left="425" w:right="284"/>
        <w:jc w:val="both"/>
        <w:rPr>
          <w:rFonts w:cs="B Nazanin"/>
          <w:sz w:val="26"/>
          <w:szCs w:val="26"/>
          <w:rtl/>
        </w:rPr>
      </w:pPr>
      <w:r w:rsidRPr="005F02D3">
        <w:rPr>
          <w:rFonts w:cs="B Nazanin"/>
          <w:sz w:val="26"/>
          <w:szCs w:val="26"/>
        </w:rPr>
        <w:lastRenderedPageBreak/>
        <w:t>-</w:t>
      </w:r>
      <w:r w:rsidRPr="005F02D3">
        <w:rPr>
          <w:rFonts w:cs="B Nazanin"/>
          <w:sz w:val="26"/>
          <w:szCs w:val="26"/>
          <w:rtl/>
        </w:rPr>
        <w:t xml:space="preserve">معاينات </w:t>
      </w:r>
      <w:r w:rsidR="00D62320" w:rsidRPr="005F02D3">
        <w:rPr>
          <w:rFonts w:cs="B Nazanin"/>
          <w:sz w:val="26"/>
          <w:szCs w:val="26"/>
          <w:rtl/>
        </w:rPr>
        <w:t>سلامت</w:t>
      </w:r>
      <w:r w:rsidRPr="005F02D3">
        <w:rPr>
          <w:rFonts w:cs="B Nazanin"/>
          <w:sz w:val="26"/>
          <w:szCs w:val="26"/>
          <w:rtl/>
        </w:rPr>
        <w:t xml:space="preserve"> شغلي قاليبافان با توجه به مواجهات اصلي اين شغل كه در پيوست 3 بيان شده، انجام مي شود</w:t>
      </w:r>
      <w:r w:rsidRPr="005F02D3">
        <w:rPr>
          <w:rFonts w:cs="B Nazanin"/>
          <w:sz w:val="26"/>
          <w:szCs w:val="26"/>
        </w:rPr>
        <w:t xml:space="preserve">. </w:t>
      </w:r>
    </w:p>
    <w:p w:rsidR="005F02D3" w:rsidRDefault="002C3052" w:rsidP="005F02D3">
      <w:pPr>
        <w:tabs>
          <w:tab w:val="left" w:pos="9497"/>
          <w:tab w:val="left" w:pos="9781"/>
        </w:tabs>
        <w:ind w:left="425" w:right="284"/>
        <w:jc w:val="both"/>
        <w:rPr>
          <w:rFonts w:cs="B Nazanin"/>
          <w:sz w:val="26"/>
          <w:szCs w:val="26"/>
          <w:rtl/>
        </w:rPr>
      </w:pPr>
      <w:r w:rsidRPr="005F02D3">
        <w:rPr>
          <w:rFonts w:cs="B Nazanin"/>
          <w:sz w:val="26"/>
          <w:szCs w:val="26"/>
        </w:rPr>
        <w:t>-</w:t>
      </w:r>
      <w:r w:rsidRPr="005F02D3">
        <w:rPr>
          <w:rFonts w:cs="B Nazanin"/>
          <w:sz w:val="26"/>
          <w:szCs w:val="26"/>
          <w:rtl/>
        </w:rPr>
        <w:t xml:space="preserve">ساير مراحل مانند كارگاههاي زير </w:t>
      </w:r>
      <w:r w:rsidR="005F02D3">
        <w:rPr>
          <w:rFonts w:cs="B Nazanin" w:hint="cs"/>
          <w:sz w:val="26"/>
          <w:szCs w:val="26"/>
          <w:rtl/>
        </w:rPr>
        <w:t>19</w:t>
      </w:r>
      <w:r w:rsidRPr="005F02D3">
        <w:rPr>
          <w:rFonts w:cs="B Nazanin"/>
          <w:sz w:val="26"/>
          <w:szCs w:val="26"/>
          <w:rtl/>
        </w:rPr>
        <w:t xml:space="preserve"> نفر انجام خواهد شد</w:t>
      </w:r>
    </w:p>
    <w:p w:rsidR="00A837F6" w:rsidRDefault="002C3052" w:rsidP="005F02D3">
      <w:pPr>
        <w:tabs>
          <w:tab w:val="left" w:pos="9497"/>
          <w:tab w:val="left" w:pos="9781"/>
        </w:tabs>
        <w:ind w:left="425" w:right="284"/>
        <w:jc w:val="both"/>
        <w:rPr>
          <w:rFonts w:cs="B Nazanin"/>
          <w:sz w:val="26"/>
          <w:szCs w:val="26"/>
          <w:rtl/>
        </w:rPr>
      </w:pPr>
      <w:r w:rsidRPr="005F02D3">
        <w:rPr>
          <w:rFonts w:cs="B Nazanin"/>
          <w:sz w:val="26"/>
          <w:szCs w:val="26"/>
        </w:rPr>
        <w:t>-</w:t>
      </w:r>
      <w:r w:rsidR="00D62320" w:rsidRPr="005F02D3">
        <w:rPr>
          <w:rFonts w:cs="B Nazanin"/>
          <w:sz w:val="26"/>
          <w:szCs w:val="26"/>
          <w:rtl/>
        </w:rPr>
        <w:t>لازم</w:t>
      </w:r>
      <w:r w:rsidRPr="005F02D3">
        <w:rPr>
          <w:rFonts w:cs="B Nazanin"/>
          <w:sz w:val="26"/>
          <w:szCs w:val="26"/>
          <w:rtl/>
        </w:rPr>
        <w:t xml:space="preserve"> است پزشكان خانواده پيش از انجام معاينات به تنوع وظايف كاركنان اين كارگاهها توجه داشته باشند. </w:t>
      </w:r>
    </w:p>
    <w:p w:rsidR="002C3052" w:rsidRPr="002C3052" w:rsidRDefault="002C3052" w:rsidP="005F02D3">
      <w:pPr>
        <w:tabs>
          <w:tab w:val="left" w:pos="9497"/>
          <w:tab w:val="left" w:pos="9781"/>
        </w:tabs>
        <w:ind w:left="425" w:right="284"/>
        <w:jc w:val="both"/>
        <w:rPr>
          <w:rFonts w:cs="B Nazanin"/>
          <w:sz w:val="26"/>
          <w:szCs w:val="26"/>
          <w:rtl/>
        </w:rPr>
      </w:pPr>
      <w:r w:rsidRPr="005F02D3">
        <w:rPr>
          <w:rFonts w:cs="B Nazanin"/>
          <w:sz w:val="26"/>
          <w:szCs w:val="26"/>
          <w:rtl/>
        </w:rPr>
        <w:t>كاركنان اين كارگاهها ممكن است به شغل قالي بافي، گليم بافي، جاجيم بافي، نمدمالي، زيلوبافي، ترمه دوزي و پته دوزي اشتغال داشته باشند. مواجهات شغلي هر يک از اين مشاغل متفاوت است</w:t>
      </w:r>
      <w:r w:rsidRPr="002C3052">
        <w:rPr>
          <w:sz w:val="26"/>
          <w:szCs w:val="26"/>
        </w:rPr>
        <w:t>.</w:t>
      </w:r>
    </w:p>
    <w:p w:rsidR="002C3052" w:rsidRPr="002C3052" w:rsidRDefault="002C3052" w:rsidP="002C3052">
      <w:pPr>
        <w:tabs>
          <w:tab w:val="left" w:pos="9497"/>
          <w:tab w:val="left" w:pos="9781"/>
        </w:tabs>
        <w:ind w:left="425" w:right="284"/>
        <w:jc w:val="both"/>
        <w:rPr>
          <w:rFonts w:cs="B Titr"/>
          <w:sz w:val="26"/>
          <w:szCs w:val="26"/>
          <w:rtl/>
        </w:rPr>
      </w:pPr>
      <w:r w:rsidRPr="002C3052">
        <w:rPr>
          <w:rFonts w:cs="B Titr"/>
          <w:sz w:val="26"/>
          <w:szCs w:val="26"/>
          <w:rtl/>
        </w:rPr>
        <w:t xml:space="preserve">نحوه انجام معاينات </w:t>
      </w:r>
      <w:r w:rsidR="00D62320">
        <w:rPr>
          <w:rFonts w:cs="B Titr"/>
          <w:sz w:val="26"/>
          <w:szCs w:val="26"/>
          <w:rtl/>
        </w:rPr>
        <w:t>سلامت</w:t>
      </w:r>
      <w:r w:rsidRPr="002C3052">
        <w:rPr>
          <w:rFonts w:cs="B Titr"/>
          <w:sz w:val="26"/>
          <w:szCs w:val="26"/>
          <w:rtl/>
        </w:rPr>
        <w:t xml:space="preserve"> شغلي در كارگاههای ساختماني</w:t>
      </w:r>
      <w:r w:rsidR="005F02D3">
        <w:rPr>
          <w:rFonts w:cs="B Titr" w:hint="cs"/>
          <w:sz w:val="26"/>
          <w:szCs w:val="26"/>
          <w:rtl/>
        </w:rPr>
        <w:t>:</w:t>
      </w:r>
    </w:p>
    <w:p w:rsidR="005F02D3" w:rsidRDefault="002C3052" w:rsidP="005F02D3">
      <w:pPr>
        <w:tabs>
          <w:tab w:val="left" w:pos="9497"/>
          <w:tab w:val="left" w:pos="9781"/>
        </w:tabs>
        <w:ind w:left="425" w:right="284"/>
        <w:jc w:val="both"/>
        <w:rPr>
          <w:rFonts w:cs="B Nazanin"/>
          <w:sz w:val="26"/>
          <w:szCs w:val="26"/>
          <w:rtl/>
        </w:rPr>
      </w:pPr>
      <w:r w:rsidRPr="002C3052">
        <w:rPr>
          <w:sz w:val="26"/>
          <w:szCs w:val="26"/>
          <w:rtl/>
        </w:rPr>
        <w:t xml:space="preserve"> </w:t>
      </w:r>
      <w:r w:rsidRPr="005F02D3">
        <w:rPr>
          <w:rFonts w:cs="B Nazanin"/>
          <w:sz w:val="26"/>
          <w:szCs w:val="26"/>
        </w:rPr>
        <w:t xml:space="preserve"> -</w:t>
      </w:r>
      <w:r w:rsidRPr="005F02D3">
        <w:rPr>
          <w:rFonts w:cs="B Nazanin"/>
          <w:sz w:val="26"/>
          <w:szCs w:val="26"/>
          <w:rtl/>
        </w:rPr>
        <w:t xml:space="preserve">معاينات </w:t>
      </w:r>
      <w:r w:rsidR="00D62320" w:rsidRPr="005F02D3">
        <w:rPr>
          <w:rFonts w:cs="B Nazanin"/>
          <w:sz w:val="26"/>
          <w:szCs w:val="26"/>
          <w:rtl/>
        </w:rPr>
        <w:t>سلامت</w:t>
      </w:r>
      <w:r w:rsidRPr="005F02D3">
        <w:rPr>
          <w:rFonts w:cs="B Nazanin"/>
          <w:sz w:val="26"/>
          <w:szCs w:val="26"/>
          <w:rtl/>
        </w:rPr>
        <w:t xml:space="preserve"> شغلي كارگران ساختماني با توجه به مواجهات اصلي اين شغل كه در پيوست 4 بيان شده، انجام مي شود</w:t>
      </w:r>
      <w:r w:rsidRPr="005F02D3">
        <w:rPr>
          <w:rFonts w:cs="B Nazanin"/>
          <w:sz w:val="26"/>
          <w:szCs w:val="26"/>
        </w:rPr>
        <w:t xml:space="preserve">. </w:t>
      </w:r>
    </w:p>
    <w:p w:rsidR="005F02D3" w:rsidRDefault="002C3052" w:rsidP="005F02D3">
      <w:pPr>
        <w:tabs>
          <w:tab w:val="left" w:pos="9497"/>
          <w:tab w:val="left" w:pos="9781"/>
        </w:tabs>
        <w:ind w:left="425" w:right="284"/>
        <w:jc w:val="both"/>
        <w:rPr>
          <w:rFonts w:cs="B Nazanin"/>
          <w:sz w:val="26"/>
          <w:szCs w:val="26"/>
          <w:rtl/>
        </w:rPr>
      </w:pPr>
      <w:r w:rsidRPr="005F02D3">
        <w:rPr>
          <w:rFonts w:cs="B Nazanin"/>
          <w:sz w:val="26"/>
          <w:szCs w:val="26"/>
        </w:rPr>
        <w:t>-</w:t>
      </w:r>
      <w:r w:rsidRPr="005F02D3">
        <w:rPr>
          <w:rFonts w:cs="B Nazanin"/>
          <w:sz w:val="26"/>
          <w:szCs w:val="26"/>
          <w:rtl/>
        </w:rPr>
        <w:t xml:space="preserve">ساير مراحل مانند كارگاههای زير </w:t>
      </w:r>
      <w:r w:rsidR="005F02D3">
        <w:rPr>
          <w:rFonts w:cs="B Nazanin" w:hint="cs"/>
          <w:sz w:val="26"/>
          <w:szCs w:val="26"/>
          <w:rtl/>
        </w:rPr>
        <w:t>19</w:t>
      </w:r>
      <w:r w:rsidRPr="005F02D3">
        <w:rPr>
          <w:rFonts w:cs="B Nazanin"/>
          <w:sz w:val="26"/>
          <w:szCs w:val="26"/>
          <w:rtl/>
        </w:rPr>
        <w:t xml:space="preserve"> نفر انجام خواهد شد</w:t>
      </w:r>
    </w:p>
    <w:p w:rsidR="002C3052" w:rsidRPr="002C3052" w:rsidRDefault="002C3052" w:rsidP="005F02D3">
      <w:pPr>
        <w:tabs>
          <w:tab w:val="left" w:pos="9497"/>
          <w:tab w:val="left" w:pos="9781"/>
        </w:tabs>
        <w:ind w:left="425" w:right="284"/>
        <w:jc w:val="both"/>
        <w:rPr>
          <w:rFonts w:cs="B Nazanin"/>
          <w:sz w:val="26"/>
          <w:szCs w:val="26"/>
          <w:rtl/>
        </w:rPr>
      </w:pPr>
      <w:r w:rsidRPr="005F02D3">
        <w:rPr>
          <w:rFonts w:cs="B Nazanin"/>
          <w:sz w:val="26"/>
          <w:szCs w:val="26"/>
        </w:rPr>
        <w:t xml:space="preserve"> -</w:t>
      </w:r>
      <w:r w:rsidR="00D62320" w:rsidRPr="005F02D3">
        <w:rPr>
          <w:rFonts w:cs="B Nazanin"/>
          <w:sz w:val="26"/>
          <w:szCs w:val="26"/>
          <w:rtl/>
        </w:rPr>
        <w:t>لازم</w:t>
      </w:r>
      <w:r w:rsidRPr="005F02D3">
        <w:rPr>
          <w:rFonts w:cs="B Nazanin"/>
          <w:sz w:val="26"/>
          <w:szCs w:val="26"/>
          <w:rtl/>
        </w:rPr>
        <w:t xml:space="preserve"> است پزشکان خانواده پيش از انجام معاينات به تنوع وظايف كاركنان اين كارگاهها توجه داشته باشند. كاركنان اين كارگاهها ممکن است به شغل بنايي، نجاری، نقاشي، گچ كاری، سيمان كاری، بناكاری، سنگ كاری، سراميک كاری، برق كاری، لوله كشي، يا آهنگری اشتغال داشته باشند</w:t>
      </w:r>
      <w:r w:rsidRPr="005F02D3">
        <w:rPr>
          <w:rFonts w:cs="B Nazanin"/>
          <w:sz w:val="26"/>
          <w:szCs w:val="26"/>
        </w:rPr>
        <w:t xml:space="preserve">. </w:t>
      </w:r>
      <w:r w:rsidRPr="005F02D3">
        <w:rPr>
          <w:rFonts w:cs="B Nazanin"/>
          <w:sz w:val="26"/>
          <w:szCs w:val="26"/>
          <w:rtl/>
        </w:rPr>
        <w:t>مواجهات شغلي مشاغل فوق با يکديگر متفاوت است</w:t>
      </w:r>
      <w:r w:rsidRPr="005F02D3">
        <w:rPr>
          <w:rFonts w:cs="B Nazanin"/>
          <w:sz w:val="26"/>
          <w:szCs w:val="26"/>
        </w:rPr>
        <w:t>.</w:t>
      </w:r>
    </w:p>
    <w:p w:rsidR="002C3052" w:rsidRPr="002C3052" w:rsidRDefault="002C3052" w:rsidP="002C3052">
      <w:pPr>
        <w:tabs>
          <w:tab w:val="left" w:pos="9497"/>
          <w:tab w:val="left" w:pos="9781"/>
        </w:tabs>
        <w:ind w:left="425" w:right="284"/>
        <w:jc w:val="both"/>
        <w:rPr>
          <w:sz w:val="26"/>
          <w:szCs w:val="26"/>
          <w:rtl/>
        </w:rPr>
      </w:pPr>
      <w:r w:rsidRPr="002C3052">
        <w:rPr>
          <w:sz w:val="26"/>
          <w:szCs w:val="26"/>
        </w:rPr>
        <w:t>-</w:t>
      </w:r>
      <w:r w:rsidRPr="002C3052">
        <w:rPr>
          <w:rFonts w:cs="B Titr"/>
          <w:sz w:val="26"/>
          <w:szCs w:val="26"/>
          <w:rtl/>
        </w:rPr>
        <w:t>ارجاع بیماران</w:t>
      </w:r>
      <w:r w:rsidR="00C0025D">
        <w:rPr>
          <w:rFonts w:cs="B Titr" w:hint="cs"/>
          <w:sz w:val="26"/>
          <w:szCs w:val="26"/>
          <w:rtl/>
        </w:rPr>
        <w:t>:</w:t>
      </w:r>
    </w:p>
    <w:p w:rsidR="00C0025D" w:rsidRDefault="002C3052" w:rsidP="00C0025D">
      <w:pPr>
        <w:tabs>
          <w:tab w:val="left" w:pos="9497"/>
          <w:tab w:val="left" w:pos="9781"/>
        </w:tabs>
        <w:ind w:left="425" w:right="284"/>
        <w:jc w:val="both"/>
        <w:rPr>
          <w:rFonts w:cs="B Nazanin"/>
          <w:sz w:val="26"/>
          <w:szCs w:val="26"/>
          <w:rtl/>
        </w:rPr>
      </w:pPr>
      <w:r w:rsidRPr="002C3052">
        <w:rPr>
          <w:sz w:val="26"/>
          <w:szCs w:val="26"/>
          <w:rtl/>
        </w:rPr>
        <w:t xml:space="preserve"> </w:t>
      </w:r>
      <w:r w:rsidRPr="00C0025D">
        <w:rPr>
          <w:rFonts w:cs="B Nazanin"/>
          <w:sz w:val="26"/>
          <w:szCs w:val="26"/>
          <w:rtl/>
        </w:rPr>
        <w:t>پزشكان خانواده موظف</w:t>
      </w:r>
      <w:r w:rsidR="00C0025D">
        <w:rPr>
          <w:rFonts w:cs="B Nazanin" w:hint="cs"/>
          <w:sz w:val="26"/>
          <w:szCs w:val="26"/>
          <w:rtl/>
        </w:rPr>
        <w:t>‌</w:t>
      </w:r>
      <w:r w:rsidRPr="00C0025D">
        <w:rPr>
          <w:rFonts w:cs="B Nazanin"/>
          <w:sz w:val="26"/>
          <w:szCs w:val="26"/>
          <w:rtl/>
        </w:rPr>
        <w:t>اند هنگام بررسي كليه بيماران مراجعه كننده كه شاغل هستند و يا در گذشته شاغل بوده</w:t>
      </w:r>
      <w:r w:rsidR="00C0025D">
        <w:rPr>
          <w:rFonts w:cs="B Nazanin" w:hint="cs"/>
          <w:sz w:val="26"/>
          <w:szCs w:val="26"/>
          <w:rtl/>
        </w:rPr>
        <w:t>‌</w:t>
      </w:r>
      <w:r w:rsidRPr="00C0025D">
        <w:rPr>
          <w:rFonts w:cs="B Nazanin"/>
          <w:sz w:val="26"/>
          <w:szCs w:val="26"/>
          <w:rtl/>
        </w:rPr>
        <w:t xml:space="preserve">اند، به علل شغليِ بيماريها نيز توجه كرده و در صورت شک به بيماريِ شغلي نسبت به ارجاع افراد ذكر شده بر اساس فرم ارجاع </w:t>
      </w:r>
      <w:r w:rsidR="00C0025D">
        <w:rPr>
          <w:rFonts w:cs="B Nazanin" w:hint="cs"/>
          <w:sz w:val="26"/>
          <w:szCs w:val="26"/>
          <w:rtl/>
        </w:rPr>
        <w:t>(</w:t>
      </w:r>
      <w:r w:rsidRPr="00C0025D">
        <w:rPr>
          <w:rFonts w:cs="B Nazanin"/>
          <w:sz w:val="26"/>
          <w:szCs w:val="26"/>
          <w:rtl/>
        </w:rPr>
        <w:t>پيوست 6 )به متخصصين طب كار اقدام نمايند</w:t>
      </w:r>
      <w:r w:rsidRPr="00C0025D">
        <w:rPr>
          <w:rFonts w:cs="B Nazanin"/>
          <w:sz w:val="26"/>
          <w:szCs w:val="26"/>
        </w:rPr>
        <w:t xml:space="preserve"> </w:t>
      </w:r>
    </w:p>
    <w:p w:rsidR="00C0025D" w:rsidRDefault="002C3052" w:rsidP="00C0025D">
      <w:pPr>
        <w:tabs>
          <w:tab w:val="left" w:pos="9497"/>
          <w:tab w:val="left" w:pos="9781"/>
        </w:tabs>
        <w:ind w:left="425" w:right="284"/>
        <w:jc w:val="both"/>
        <w:rPr>
          <w:rFonts w:cs="B Nazanin"/>
          <w:sz w:val="26"/>
          <w:szCs w:val="26"/>
          <w:rtl/>
        </w:rPr>
      </w:pPr>
      <w:r w:rsidRPr="00C0025D">
        <w:rPr>
          <w:rFonts w:cs="B Nazanin"/>
          <w:sz w:val="26"/>
          <w:szCs w:val="26"/>
        </w:rPr>
        <w:t>-</w:t>
      </w:r>
      <w:r w:rsidR="00D62320" w:rsidRPr="00C0025D">
        <w:rPr>
          <w:rFonts w:cs="B Nazanin"/>
          <w:sz w:val="26"/>
          <w:szCs w:val="26"/>
          <w:rtl/>
        </w:rPr>
        <w:t>لازم</w:t>
      </w:r>
      <w:r w:rsidRPr="00C0025D">
        <w:rPr>
          <w:rFonts w:cs="B Nazanin"/>
          <w:sz w:val="26"/>
          <w:szCs w:val="26"/>
          <w:rtl/>
        </w:rPr>
        <w:t xml:space="preserve"> است پ</w:t>
      </w:r>
      <w:r w:rsidR="00C0025D">
        <w:rPr>
          <w:rFonts w:cs="B Nazanin"/>
          <w:sz w:val="26"/>
          <w:szCs w:val="26"/>
          <w:rtl/>
        </w:rPr>
        <w:t xml:space="preserve">زشکان خانواده فرم شرح حال شغلي </w:t>
      </w:r>
      <w:r w:rsidR="00C0025D">
        <w:rPr>
          <w:rFonts w:cs="B Nazanin" w:hint="cs"/>
          <w:sz w:val="26"/>
          <w:szCs w:val="26"/>
          <w:rtl/>
        </w:rPr>
        <w:t xml:space="preserve">( </w:t>
      </w:r>
      <w:r w:rsidRPr="00C0025D">
        <w:rPr>
          <w:rFonts w:cs="B Nazanin"/>
          <w:sz w:val="26"/>
          <w:szCs w:val="26"/>
          <w:rtl/>
        </w:rPr>
        <w:t>پيوست 1 )را برای كليه بيماران شاغل تکميل كنند و آن را در پرونده بيمار نگه دارند</w:t>
      </w:r>
    </w:p>
    <w:p w:rsidR="00C0025D" w:rsidRDefault="002C3052" w:rsidP="00C0025D">
      <w:pPr>
        <w:tabs>
          <w:tab w:val="left" w:pos="9497"/>
          <w:tab w:val="left" w:pos="9781"/>
        </w:tabs>
        <w:ind w:left="425" w:right="284"/>
        <w:jc w:val="both"/>
        <w:rPr>
          <w:rFonts w:cs="B Nazanin"/>
          <w:sz w:val="26"/>
          <w:szCs w:val="26"/>
          <w:rtl/>
        </w:rPr>
      </w:pPr>
      <w:r w:rsidRPr="00C0025D">
        <w:rPr>
          <w:rFonts w:cs="B Nazanin"/>
          <w:sz w:val="26"/>
          <w:szCs w:val="26"/>
        </w:rPr>
        <w:t xml:space="preserve"> -</w:t>
      </w:r>
      <w:r w:rsidRPr="00C0025D">
        <w:rPr>
          <w:rFonts w:cs="B Nazanin"/>
          <w:sz w:val="26"/>
          <w:szCs w:val="26"/>
          <w:rtl/>
        </w:rPr>
        <w:t>ارجاع بيماران بر ا</w:t>
      </w:r>
      <w:r w:rsidR="00C0025D">
        <w:rPr>
          <w:rFonts w:cs="B Nazanin"/>
          <w:sz w:val="26"/>
          <w:szCs w:val="26"/>
          <w:rtl/>
        </w:rPr>
        <w:t xml:space="preserve">ساس معيارهای ارجاع بيماری شغلي </w:t>
      </w:r>
      <w:r w:rsidR="00C0025D">
        <w:rPr>
          <w:rFonts w:cs="B Nazanin" w:hint="cs"/>
          <w:sz w:val="26"/>
          <w:szCs w:val="26"/>
          <w:rtl/>
        </w:rPr>
        <w:t xml:space="preserve">( </w:t>
      </w:r>
      <w:r w:rsidRPr="00C0025D">
        <w:rPr>
          <w:rFonts w:cs="B Nazanin"/>
          <w:sz w:val="26"/>
          <w:szCs w:val="26"/>
          <w:rtl/>
        </w:rPr>
        <w:t>پيوست 5 )به متخصصين طب كار انجام ميشود</w:t>
      </w:r>
    </w:p>
    <w:p w:rsidR="002C3052" w:rsidRPr="002C3052" w:rsidRDefault="002C3052" w:rsidP="00C0025D">
      <w:pPr>
        <w:tabs>
          <w:tab w:val="left" w:pos="9497"/>
          <w:tab w:val="left" w:pos="9781"/>
        </w:tabs>
        <w:ind w:left="425" w:right="284"/>
        <w:jc w:val="both"/>
        <w:rPr>
          <w:rFonts w:cs="B Nazanin"/>
          <w:sz w:val="26"/>
          <w:szCs w:val="26"/>
          <w:rtl/>
        </w:rPr>
      </w:pPr>
      <w:r w:rsidRPr="00C0025D">
        <w:rPr>
          <w:rFonts w:cs="B Nazanin"/>
          <w:sz w:val="26"/>
          <w:szCs w:val="26"/>
        </w:rPr>
        <w:t>-</w:t>
      </w:r>
      <w:r w:rsidRPr="00C0025D">
        <w:rPr>
          <w:rFonts w:cs="B Nazanin"/>
          <w:sz w:val="26"/>
          <w:szCs w:val="26"/>
          <w:rtl/>
        </w:rPr>
        <w:t>وظيفه پيگيری بيماران ارجاع شده و نظارت بر رعايت موارد توصيه شده پس از ارجاع بر عهده پزشک خانواده است</w:t>
      </w:r>
      <w:r w:rsidRPr="00C0025D">
        <w:rPr>
          <w:rFonts w:cs="B Nazanin"/>
          <w:sz w:val="26"/>
          <w:szCs w:val="26"/>
        </w:rPr>
        <w:t>.</w:t>
      </w:r>
    </w:p>
    <w:p w:rsidR="00F56AA7" w:rsidRPr="00A072DE" w:rsidRDefault="00F56AA7" w:rsidP="00F56AA7">
      <w:pPr>
        <w:tabs>
          <w:tab w:val="left" w:pos="9497"/>
          <w:tab w:val="left" w:pos="9781"/>
        </w:tabs>
        <w:ind w:left="425" w:right="284"/>
        <w:jc w:val="both"/>
        <w:rPr>
          <w:rFonts w:cs="B Nazanin"/>
          <w:sz w:val="26"/>
          <w:szCs w:val="26"/>
        </w:rPr>
      </w:pPr>
      <w:r>
        <w:rPr>
          <w:noProof/>
          <w:sz w:val="26"/>
          <w:szCs w:val="26"/>
        </w:rPr>
        <w:lastRenderedPageBreak/>
        <w:drawing>
          <wp:inline distT="0" distB="0" distL="0" distR="0">
            <wp:extent cx="5971069" cy="88963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72375" cy="8898296"/>
                    </a:xfrm>
                    <a:prstGeom prst="rect">
                      <a:avLst/>
                    </a:prstGeom>
                    <a:noFill/>
                    <a:ln w="9525">
                      <a:noFill/>
                      <a:miter lim="800000"/>
                      <a:headEnd/>
                      <a:tailEnd/>
                    </a:ln>
                  </pic:spPr>
                </pic:pic>
              </a:graphicData>
            </a:graphic>
          </wp:inline>
        </w:drawing>
      </w:r>
    </w:p>
    <w:p w:rsidR="00F56AA7" w:rsidRDefault="00F56AA7" w:rsidP="002C3052">
      <w:pPr>
        <w:tabs>
          <w:tab w:val="left" w:pos="9497"/>
          <w:tab w:val="left" w:pos="9781"/>
        </w:tabs>
        <w:ind w:left="425" w:right="284"/>
        <w:jc w:val="both"/>
        <w:rPr>
          <w:sz w:val="26"/>
          <w:szCs w:val="26"/>
          <w:rtl/>
        </w:rPr>
      </w:pPr>
    </w:p>
    <w:p w:rsidR="00F56AA7" w:rsidRDefault="00F56AA7" w:rsidP="002C3052">
      <w:pPr>
        <w:tabs>
          <w:tab w:val="left" w:pos="9497"/>
          <w:tab w:val="left" w:pos="9781"/>
        </w:tabs>
        <w:ind w:left="425" w:right="284"/>
        <w:jc w:val="both"/>
        <w:rPr>
          <w:sz w:val="26"/>
          <w:szCs w:val="26"/>
          <w:rtl/>
        </w:rPr>
      </w:pPr>
      <w:r>
        <w:rPr>
          <w:rFonts w:hint="cs"/>
          <w:noProof/>
          <w:sz w:val="26"/>
          <w:szCs w:val="26"/>
        </w:rPr>
        <w:lastRenderedPageBreak/>
        <w:drawing>
          <wp:inline distT="0" distB="0" distL="0" distR="0">
            <wp:extent cx="6029769" cy="8144539"/>
            <wp:effectExtent l="19050" t="0" r="908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027518" cy="8141499"/>
                    </a:xfrm>
                    <a:prstGeom prst="rect">
                      <a:avLst/>
                    </a:prstGeom>
                    <a:noFill/>
                    <a:ln w="9525">
                      <a:noFill/>
                      <a:miter lim="800000"/>
                      <a:headEnd/>
                      <a:tailEnd/>
                    </a:ln>
                  </pic:spPr>
                </pic:pic>
              </a:graphicData>
            </a:graphic>
          </wp:inline>
        </w:drawing>
      </w:r>
    </w:p>
    <w:p w:rsidR="00F56AA7" w:rsidRDefault="00F56AA7" w:rsidP="002C3052">
      <w:pPr>
        <w:tabs>
          <w:tab w:val="left" w:pos="9497"/>
          <w:tab w:val="left" w:pos="9781"/>
        </w:tabs>
        <w:ind w:left="425" w:right="284"/>
        <w:jc w:val="both"/>
        <w:rPr>
          <w:sz w:val="26"/>
          <w:szCs w:val="26"/>
          <w:rtl/>
        </w:rPr>
      </w:pPr>
    </w:p>
    <w:p w:rsidR="00F56AA7" w:rsidRDefault="00F56AA7" w:rsidP="00F56AA7">
      <w:pPr>
        <w:tabs>
          <w:tab w:val="left" w:pos="9497"/>
          <w:tab w:val="left" w:pos="9781"/>
        </w:tabs>
        <w:ind w:left="425" w:right="284"/>
        <w:jc w:val="both"/>
        <w:rPr>
          <w:sz w:val="26"/>
          <w:szCs w:val="26"/>
          <w:rtl/>
        </w:rPr>
      </w:pPr>
    </w:p>
    <w:p w:rsidR="00CD014E" w:rsidRDefault="00CD014E" w:rsidP="00F56AA7">
      <w:pPr>
        <w:tabs>
          <w:tab w:val="left" w:pos="9497"/>
          <w:tab w:val="left" w:pos="9781"/>
        </w:tabs>
        <w:ind w:left="425" w:right="284"/>
        <w:jc w:val="both"/>
        <w:rPr>
          <w:sz w:val="26"/>
          <w:szCs w:val="26"/>
          <w:rtl/>
        </w:rPr>
      </w:pPr>
    </w:p>
    <w:p w:rsidR="00CD014E" w:rsidRDefault="00CD014E" w:rsidP="00F56AA7">
      <w:pPr>
        <w:tabs>
          <w:tab w:val="left" w:pos="9497"/>
          <w:tab w:val="left" w:pos="9781"/>
        </w:tabs>
        <w:ind w:left="425" w:right="284"/>
        <w:jc w:val="both"/>
        <w:rPr>
          <w:sz w:val="26"/>
          <w:szCs w:val="26"/>
          <w:rtl/>
        </w:rPr>
      </w:pPr>
      <w:r>
        <w:rPr>
          <w:rFonts w:hint="cs"/>
          <w:noProof/>
          <w:sz w:val="26"/>
          <w:szCs w:val="26"/>
        </w:rPr>
        <w:lastRenderedPageBreak/>
        <w:drawing>
          <wp:inline distT="0" distB="0" distL="0" distR="0">
            <wp:extent cx="5940735" cy="6475228"/>
            <wp:effectExtent l="19050" t="0" r="286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2494" cy="6477146"/>
                    </a:xfrm>
                    <a:prstGeom prst="rect">
                      <a:avLst/>
                    </a:prstGeom>
                    <a:noFill/>
                    <a:ln w="9525">
                      <a:noFill/>
                      <a:miter lim="800000"/>
                      <a:headEnd/>
                      <a:tailEnd/>
                    </a:ln>
                  </pic:spPr>
                </pic:pic>
              </a:graphicData>
            </a:graphic>
          </wp:inline>
        </w:drawing>
      </w: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r>
        <w:rPr>
          <w:rFonts w:hint="cs"/>
          <w:noProof/>
          <w:sz w:val="26"/>
          <w:szCs w:val="26"/>
        </w:rPr>
        <w:lastRenderedPageBreak/>
        <w:drawing>
          <wp:inline distT="0" distB="0" distL="0" distR="0">
            <wp:extent cx="5941370" cy="8144539"/>
            <wp:effectExtent l="19050" t="0" r="223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2389" cy="8145936"/>
                    </a:xfrm>
                    <a:prstGeom prst="rect">
                      <a:avLst/>
                    </a:prstGeom>
                    <a:noFill/>
                    <a:ln w="9525">
                      <a:noFill/>
                      <a:miter lim="800000"/>
                      <a:headEnd/>
                      <a:tailEnd/>
                    </a:ln>
                  </pic:spPr>
                </pic:pic>
              </a:graphicData>
            </a:graphic>
          </wp:inline>
        </w:drawing>
      </w: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7B2EEA" w:rsidP="00F56AA7">
      <w:pPr>
        <w:tabs>
          <w:tab w:val="left" w:pos="9497"/>
          <w:tab w:val="left" w:pos="9781"/>
        </w:tabs>
        <w:ind w:left="425" w:right="284"/>
        <w:jc w:val="both"/>
        <w:rPr>
          <w:sz w:val="26"/>
          <w:szCs w:val="26"/>
          <w:rtl/>
        </w:rPr>
      </w:pPr>
    </w:p>
    <w:p w:rsidR="007B2EEA" w:rsidRDefault="000708AC" w:rsidP="00F56AA7">
      <w:pPr>
        <w:tabs>
          <w:tab w:val="left" w:pos="9497"/>
          <w:tab w:val="left" w:pos="9781"/>
        </w:tabs>
        <w:ind w:left="425" w:right="284"/>
        <w:jc w:val="both"/>
        <w:rPr>
          <w:sz w:val="26"/>
          <w:szCs w:val="26"/>
          <w:rtl/>
        </w:rPr>
      </w:pPr>
      <w:r>
        <w:rPr>
          <w:rFonts w:hint="cs"/>
          <w:noProof/>
          <w:sz w:val="26"/>
          <w:szCs w:val="26"/>
        </w:rPr>
        <w:lastRenderedPageBreak/>
        <w:drawing>
          <wp:inline distT="0" distB="0" distL="0" distR="0">
            <wp:extent cx="5771237" cy="8091377"/>
            <wp:effectExtent l="19050" t="0" r="913"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71190" cy="8091311"/>
                    </a:xfrm>
                    <a:prstGeom prst="rect">
                      <a:avLst/>
                    </a:prstGeom>
                    <a:noFill/>
                    <a:ln w="9525">
                      <a:noFill/>
                      <a:miter lim="800000"/>
                      <a:headEnd/>
                      <a:tailEnd/>
                    </a:ln>
                  </pic:spPr>
                </pic:pic>
              </a:graphicData>
            </a:graphic>
          </wp:inline>
        </w:drawing>
      </w:r>
    </w:p>
    <w:p w:rsidR="000708AC" w:rsidRDefault="000708AC" w:rsidP="00F56AA7">
      <w:pPr>
        <w:tabs>
          <w:tab w:val="left" w:pos="9497"/>
          <w:tab w:val="left" w:pos="9781"/>
        </w:tabs>
        <w:ind w:left="425" w:right="284"/>
        <w:jc w:val="both"/>
        <w:rPr>
          <w:sz w:val="26"/>
          <w:szCs w:val="26"/>
          <w:rtl/>
        </w:rPr>
      </w:pPr>
    </w:p>
    <w:p w:rsidR="000708AC" w:rsidRDefault="000708AC" w:rsidP="00F56AA7">
      <w:pPr>
        <w:tabs>
          <w:tab w:val="left" w:pos="9497"/>
          <w:tab w:val="left" w:pos="9781"/>
        </w:tabs>
        <w:ind w:left="425" w:right="284"/>
        <w:jc w:val="both"/>
        <w:rPr>
          <w:sz w:val="26"/>
          <w:szCs w:val="26"/>
          <w:rtl/>
        </w:rPr>
      </w:pPr>
    </w:p>
    <w:p w:rsidR="000708AC" w:rsidRDefault="000708AC" w:rsidP="00F56AA7">
      <w:pPr>
        <w:tabs>
          <w:tab w:val="left" w:pos="9497"/>
          <w:tab w:val="left" w:pos="9781"/>
        </w:tabs>
        <w:ind w:left="425" w:right="284"/>
        <w:jc w:val="both"/>
        <w:rPr>
          <w:sz w:val="26"/>
          <w:szCs w:val="26"/>
          <w:rtl/>
        </w:rPr>
      </w:pPr>
    </w:p>
    <w:p w:rsidR="000708AC" w:rsidRDefault="000708AC" w:rsidP="00F56AA7">
      <w:pPr>
        <w:tabs>
          <w:tab w:val="left" w:pos="9497"/>
          <w:tab w:val="left" w:pos="9781"/>
        </w:tabs>
        <w:ind w:left="425" w:right="284"/>
        <w:jc w:val="both"/>
        <w:rPr>
          <w:sz w:val="26"/>
          <w:szCs w:val="26"/>
          <w:rtl/>
        </w:rPr>
      </w:pPr>
      <w:r>
        <w:rPr>
          <w:rFonts w:hint="cs"/>
          <w:noProof/>
          <w:sz w:val="26"/>
          <w:szCs w:val="26"/>
        </w:rPr>
        <w:lastRenderedPageBreak/>
        <w:drawing>
          <wp:inline distT="0" distB="0" distL="0" distR="0">
            <wp:extent cx="5527095" cy="6294474"/>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526937" cy="6294294"/>
                    </a:xfrm>
                    <a:prstGeom prst="rect">
                      <a:avLst/>
                    </a:prstGeom>
                    <a:noFill/>
                    <a:ln w="9525">
                      <a:noFill/>
                      <a:miter lim="800000"/>
                      <a:headEnd/>
                      <a:tailEnd/>
                    </a:ln>
                  </pic:spPr>
                </pic:pic>
              </a:graphicData>
            </a:graphic>
          </wp:inline>
        </w:drawing>
      </w:r>
    </w:p>
    <w:p w:rsidR="002C3052" w:rsidRPr="00F56AA7" w:rsidRDefault="002C3052" w:rsidP="000708AC">
      <w:pPr>
        <w:tabs>
          <w:tab w:val="left" w:pos="9497"/>
          <w:tab w:val="left" w:pos="9781"/>
        </w:tabs>
        <w:ind w:left="425" w:right="284"/>
        <w:jc w:val="both"/>
        <w:rPr>
          <w:sz w:val="26"/>
          <w:szCs w:val="26"/>
          <w:rtl/>
        </w:rPr>
      </w:pPr>
    </w:p>
    <w:p w:rsidR="002C3052" w:rsidRPr="002C3052" w:rsidRDefault="002C3052" w:rsidP="002C3052">
      <w:pPr>
        <w:tabs>
          <w:tab w:val="left" w:pos="9497"/>
          <w:tab w:val="left" w:pos="9781"/>
        </w:tabs>
        <w:ind w:left="425" w:right="284"/>
        <w:jc w:val="both"/>
        <w:rPr>
          <w:sz w:val="26"/>
          <w:szCs w:val="26"/>
          <w:rtl/>
        </w:rPr>
      </w:pPr>
      <w:r w:rsidRPr="002C3052">
        <w:rPr>
          <w:rFonts w:cs="B Titr"/>
          <w:sz w:val="26"/>
          <w:szCs w:val="26"/>
          <w:rtl/>
        </w:rPr>
        <w:t>پیوست 5 معیارهای ارجاع بیماران مشکوک به بیماری شغلی</w:t>
      </w:r>
      <w:r w:rsidRPr="002C3052">
        <w:rPr>
          <w:sz w:val="26"/>
          <w:szCs w:val="26"/>
          <w:rtl/>
        </w:rPr>
        <w:t xml:space="preserve"> </w:t>
      </w:r>
    </w:p>
    <w:p w:rsidR="002C3052" w:rsidRDefault="006A072F" w:rsidP="00197CE2">
      <w:pPr>
        <w:tabs>
          <w:tab w:val="left" w:pos="9497"/>
          <w:tab w:val="left" w:pos="9781"/>
        </w:tabs>
        <w:ind w:left="425" w:right="284"/>
        <w:jc w:val="both"/>
        <w:rPr>
          <w:rFonts w:cs="B Nazanin"/>
          <w:sz w:val="26"/>
          <w:szCs w:val="26"/>
          <w:rtl/>
        </w:rPr>
      </w:pPr>
      <w:r>
        <w:rPr>
          <w:rFonts w:cs="B Nazanin"/>
          <w:sz w:val="26"/>
          <w:szCs w:val="26"/>
          <w:rtl/>
        </w:rPr>
        <w:t>بيماري شغلي به بيماري</w:t>
      </w:r>
      <w:r w:rsidR="002C3052" w:rsidRPr="006A072F">
        <w:rPr>
          <w:rFonts w:cs="B Nazanin"/>
          <w:sz w:val="26"/>
          <w:szCs w:val="26"/>
          <w:rtl/>
        </w:rPr>
        <w:t xml:space="preserve"> گفته مي</w:t>
      </w:r>
      <w:r>
        <w:rPr>
          <w:rFonts w:cs="B Nazanin" w:hint="cs"/>
          <w:sz w:val="26"/>
          <w:szCs w:val="26"/>
          <w:rtl/>
        </w:rPr>
        <w:t>‌</w:t>
      </w:r>
      <w:r w:rsidR="002C3052" w:rsidRPr="006A072F">
        <w:rPr>
          <w:rFonts w:cs="B Nazanin"/>
          <w:sz w:val="26"/>
          <w:szCs w:val="26"/>
          <w:rtl/>
        </w:rPr>
        <w:t>شود كه در اثر عوامل موجود در محيط كار ايجاد يا تشديد مي</w:t>
      </w:r>
      <w:r>
        <w:rPr>
          <w:rFonts w:cs="B Nazanin" w:hint="cs"/>
          <w:sz w:val="26"/>
          <w:szCs w:val="26"/>
          <w:rtl/>
        </w:rPr>
        <w:t>‌</w:t>
      </w:r>
      <w:r w:rsidR="002C3052" w:rsidRPr="006A072F">
        <w:rPr>
          <w:rFonts w:cs="B Nazanin"/>
          <w:sz w:val="26"/>
          <w:szCs w:val="26"/>
          <w:rtl/>
        </w:rPr>
        <w:t>شود. تشخيص ارتباط نشانه</w:t>
      </w:r>
      <w:r>
        <w:rPr>
          <w:rFonts w:cs="B Nazanin" w:hint="cs"/>
          <w:sz w:val="26"/>
          <w:szCs w:val="26"/>
          <w:rtl/>
        </w:rPr>
        <w:t>‌</w:t>
      </w:r>
      <w:r w:rsidR="007E0AA2">
        <w:rPr>
          <w:rFonts w:cs="B Nazanin"/>
          <w:sz w:val="26"/>
          <w:szCs w:val="26"/>
          <w:rtl/>
        </w:rPr>
        <w:t>ها، ع</w:t>
      </w:r>
      <w:r>
        <w:rPr>
          <w:rFonts w:cs="B Nazanin" w:hint="cs"/>
          <w:sz w:val="26"/>
          <w:szCs w:val="26"/>
          <w:rtl/>
        </w:rPr>
        <w:t>لائ</w:t>
      </w:r>
      <w:r w:rsidR="002C3052" w:rsidRPr="006A072F">
        <w:rPr>
          <w:rFonts w:cs="B Nazanin"/>
          <w:sz w:val="26"/>
          <w:szCs w:val="26"/>
          <w:rtl/>
        </w:rPr>
        <w:t>م و بيماريها با مواجهات شغلي اهميت بسزايي در پيشگيري از بيماري، پيشگيري از عوارض بيماري و درمان بيماري دارد. در صورت عدم توجه به شغل به عنوان عامل ايجادكننده بيماري بسياري از بيماريها قابل درمان نخواهند بود. بنابراين توجه به شغل هن</w:t>
      </w:r>
      <w:r>
        <w:rPr>
          <w:rFonts w:cs="B Nazanin"/>
          <w:sz w:val="26"/>
          <w:szCs w:val="26"/>
          <w:rtl/>
        </w:rPr>
        <w:t xml:space="preserve">گام بررسي يک بيمار يا فرد شاغل </w:t>
      </w:r>
      <w:r>
        <w:rPr>
          <w:rFonts w:cs="B Nazanin" w:hint="cs"/>
          <w:sz w:val="26"/>
          <w:szCs w:val="26"/>
          <w:rtl/>
        </w:rPr>
        <w:t>(</w:t>
      </w:r>
      <w:r w:rsidR="002C3052" w:rsidRPr="006A072F">
        <w:rPr>
          <w:rFonts w:cs="B Nazanin"/>
          <w:sz w:val="26"/>
          <w:szCs w:val="26"/>
          <w:rtl/>
        </w:rPr>
        <w:t xml:space="preserve">در هنگام انجام معاينات </w:t>
      </w:r>
      <w:r w:rsidR="00D62320" w:rsidRPr="006A072F">
        <w:rPr>
          <w:rFonts w:cs="B Nazanin"/>
          <w:sz w:val="26"/>
          <w:szCs w:val="26"/>
          <w:rtl/>
        </w:rPr>
        <w:t>سلامت</w:t>
      </w:r>
      <w:r>
        <w:rPr>
          <w:rFonts w:cs="B Nazanin"/>
          <w:sz w:val="26"/>
          <w:szCs w:val="26"/>
          <w:rtl/>
        </w:rPr>
        <w:t xml:space="preserve"> شغلي</w:t>
      </w:r>
      <w:r>
        <w:rPr>
          <w:rFonts w:cs="B Nazanin" w:hint="cs"/>
          <w:sz w:val="26"/>
          <w:szCs w:val="26"/>
          <w:rtl/>
        </w:rPr>
        <w:t xml:space="preserve">) </w:t>
      </w:r>
      <w:r w:rsidR="002C3052" w:rsidRPr="006A072F">
        <w:rPr>
          <w:rFonts w:cs="B Nazanin"/>
          <w:sz w:val="26"/>
          <w:szCs w:val="26"/>
          <w:rtl/>
        </w:rPr>
        <w:t>و ارجاع بيماران با يافته هايي كه شک به وجود بيماري شغلي را به وجود مي</w:t>
      </w:r>
      <w:r>
        <w:rPr>
          <w:rFonts w:cs="B Nazanin" w:hint="cs"/>
          <w:sz w:val="26"/>
          <w:szCs w:val="26"/>
          <w:rtl/>
        </w:rPr>
        <w:t>‌</w:t>
      </w:r>
      <w:r w:rsidR="002C3052" w:rsidRPr="006A072F">
        <w:rPr>
          <w:rFonts w:cs="B Nazanin"/>
          <w:sz w:val="26"/>
          <w:szCs w:val="26"/>
          <w:rtl/>
        </w:rPr>
        <w:t>آورد، در پيش آگهي بيماري و همچنين نحوه درمان آن تاثير غيرقابل</w:t>
      </w:r>
      <w:bookmarkStart w:id="0" w:name="_GoBack"/>
      <w:bookmarkEnd w:id="0"/>
      <w:r w:rsidR="002C3052" w:rsidRPr="006A072F">
        <w:rPr>
          <w:rFonts w:cs="B Nazanin"/>
          <w:sz w:val="26"/>
          <w:szCs w:val="26"/>
          <w:rtl/>
        </w:rPr>
        <w:t xml:space="preserve"> انكاري دارد</w:t>
      </w:r>
      <w:r w:rsidR="002C3052" w:rsidRPr="006A072F">
        <w:rPr>
          <w:rFonts w:cs="B Nazanin"/>
          <w:sz w:val="26"/>
          <w:szCs w:val="26"/>
        </w:rPr>
        <w:t xml:space="preserve">. </w:t>
      </w:r>
      <w:r w:rsidR="002C3052" w:rsidRPr="006A072F">
        <w:rPr>
          <w:rFonts w:cs="B Nazanin"/>
          <w:sz w:val="26"/>
          <w:szCs w:val="26"/>
          <w:rtl/>
        </w:rPr>
        <w:t>جداول صفحات بعد معيارهايي را بيان مي</w:t>
      </w:r>
      <w:r w:rsidR="00197CE2">
        <w:rPr>
          <w:rFonts w:cs="B Nazanin" w:hint="cs"/>
          <w:sz w:val="26"/>
          <w:szCs w:val="26"/>
          <w:rtl/>
        </w:rPr>
        <w:t>‌</w:t>
      </w:r>
      <w:r w:rsidR="002C3052" w:rsidRPr="006A072F">
        <w:rPr>
          <w:rFonts w:cs="B Nazanin"/>
          <w:sz w:val="26"/>
          <w:szCs w:val="26"/>
          <w:rtl/>
        </w:rPr>
        <w:t>كند كه بر اساس آنها احتمال وجود بيماري شغلي مطرح مي شود. بنابراي</w:t>
      </w:r>
      <w:r>
        <w:rPr>
          <w:rFonts w:cs="B Nazanin"/>
          <w:sz w:val="26"/>
          <w:szCs w:val="26"/>
          <w:rtl/>
        </w:rPr>
        <w:t xml:space="preserve">ن مشاهده هركدام از اين معيارها </w:t>
      </w:r>
      <w:r>
        <w:rPr>
          <w:rFonts w:cs="B Nazanin" w:hint="cs"/>
          <w:sz w:val="26"/>
          <w:szCs w:val="26"/>
          <w:rtl/>
        </w:rPr>
        <w:t>(</w:t>
      </w:r>
      <w:r w:rsidR="002C3052" w:rsidRPr="006A072F">
        <w:rPr>
          <w:rFonts w:cs="B Nazanin"/>
          <w:sz w:val="26"/>
          <w:szCs w:val="26"/>
          <w:rtl/>
        </w:rPr>
        <w:t xml:space="preserve">در شرح حال، </w:t>
      </w:r>
      <w:r>
        <w:rPr>
          <w:rFonts w:cs="B Nazanin"/>
          <w:sz w:val="26"/>
          <w:szCs w:val="26"/>
          <w:rtl/>
        </w:rPr>
        <w:lastRenderedPageBreak/>
        <w:t>معاينه و يا اقدامات پاراكلينيک</w:t>
      </w:r>
      <w:r>
        <w:rPr>
          <w:rFonts w:cs="B Nazanin" w:hint="cs"/>
          <w:sz w:val="26"/>
          <w:szCs w:val="26"/>
          <w:rtl/>
        </w:rPr>
        <w:t>)</w:t>
      </w:r>
      <w:r w:rsidR="002C3052" w:rsidRPr="006A072F">
        <w:rPr>
          <w:rFonts w:cs="B Nazanin"/>
          <w:sz w:val="26"/>
          <w:szCs w:val="26"/>
          <w:rtl/>
        </w:rPr>
        <w:t xml:space="preserve"> ارجا</w:t>
      </w:r>
      <w:r>
        <w:rPr>
          <w:rFonts w:cs="B Nazanin"/>
          <w:sz w:val="26"/>
          <w:szCs w:val="26"/>
          <w:rtl/>
        </w:rPr>
        <w:t xml:space="preserve">ع فرد به سطح بعديِ ارائه خدمات </w:t>
      </w:r>
      <w:r>
        <w:rPr>
          <w:rFonts w:cs="B Nazanin" w:hint="cs"/>
          <w:sz w:val="26"/>
          <w:szCs w:val="26"/>
          <w:rtl/>
        </w:rPr>
        <w:t>(</w:t>
      </w:r>
      <w:r>
        <w:rPr>
          <w:rFonts w:cs="B Nazanin"/>
          <w:sz w:val="26"/>
          <w:szCs w:val="26"/>
          <w:rtl/>
        </w:rPr>
        <w:t>مراكز تخصصي طب كار</w:t>
      </w:r>
      <w:r>
        <w:rPr>
          <w:rFonts w:cs="B Nazanin" w:hint="cs"/>
          <w:sz w:val="26"/>
          <w:szCs w:val="26"/>
          <w:rtl/>
        </w:rPr>
        <w:t>)</w:t>
      </w:r>
      <w:r w:rsidR="002C3052" w:rsidRPr="006A072F">
        <w:rPr>
          <w:rFonts w:cs="B Nazanin"/>
          <w:sz w:val="26"/>
          <w:szCs w:val="26"/>
          <w:rtl/>
        </w:rPr>
        <w:t xml:space="preserve"> را ايجاب مي</w:t>
      </w:r>
      <w:r>
        <w:rPr>
          <w:rFonts w:cs="B Nazanin" w:hint="cs"/>
          <w:sz w:val="26"/>
          <w:szCs w:val="26"/>
          <w:rtl/>
        </w:rPr>
        <w:t>‌</w:t>
      </w:r>
      <w:r w:rsidR="002C3052" w:rsidRPr="006A072F">
        <w:rPr>
          <w:rFonts w:cs="B Nazanin"/>
          <w:sz w:val="26"/>
          <w:szCs w:val="26"/>
          <w:rtl/>
        </w:rPr>
        <w:t>كند</w:t>
      </w:r>
      <w:r w:rsidR="002C3052" w:rsidRPr="006A072F">
        <w:rPr>
          <w:rFonts w:cs="B Nazanin"/>
          <w:sz w:val="26"/>
          <w:szCs w:val="26"/>
        </w:rPr>
        <w:t xml:space="preserve">. </w:t>
      </w:r>
      <w:r w:rsidR="002C3052" w:rsidRPr="006A072F">
        <w:rPr>
          <w:rFonts w:cs="B Nazanin"/>
          <w:sz w:val="26"/>
          <w:szCs w:val="26"/>
          <w:rtl/>
        </w:rPr>
        <w:t>جدول 5-9 نشاندهنده معيارهاي ارجاع بر اساس يافته هاي به دست آمده از شرح حال، جدول 5-9 بر اساس يافته هاي به دست آمده از معاينه باليني و جدول 5 -3 ارجاع بر اساس بيماري تشخيص داده شده است</w:t>
      </w:r>
      <w:r w:rsidR="002C3052" w:rsidRPr="006A072F">
        <w:rPr>
          <w:rFonts w:cs="B Nazanin"/>
          <w:sz w:val="26"/>
          <w:szCs w:val="26"/>
        </w:rPr>
        <w:t>.</w:t>
      </w:r>
    </w:p>
    <w:p w:rsidR="006A072F" w:rsidRDefault="00EA3D11" w:rsidP="006A072F">
      <w:pPr>
        <w:tabs>
          <w:tab w:val="left" w:pos="9497"/>
          <w:tab w:val="left" w:pos="9781"/>
        </w:tabs>
        <w:ind w:left="425" w:right="284"/>
        <w:jc w:val="both"/>
        <w:rPr>
          <w:rFonts w:cs="B Nazanin"/>
          <w:sz w:val="26"/>
          <w:szCs w:val="26"/>
          <w:rtl/>
        </w:rPr>
      </w:pPr>
      <w:r>
        <w:rPr>
          <w:rFonts w:cs="B Nazanin"/>
          <w:noProof/>
          <w:sz w:val="26"/>
          <w:szCs w:val="26"/>
        </w:rPr>
        <w:drawing>
          <wp:inline distT="0" distB="0" distL="0" distR="0">
            <wp:extent cx="5952124" cy="6432697"/>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51873" cy="6432426"/>
                    </a:xfrm>
                    <a:prstGeom prst="rect">
                      <a:avLst/>
                    </a:prstGeom>
                    <a:noFill/>
                    <a:ln w="9525">
                      <a:noFill/>
                      <a:miter lim="800000"/>
                      <a:headEnd/>
                      <a:tailEnd/>
                    </a:ln>
                  </pic:spPr>
                </pic:pic>
              </a:graphicData>
            </a:graphic>
          </wp:inline>
        </w:drawing>
      </w: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r>
        <w:rPr>
          <w:rFonts w:cs="B Nazanin"/>
          <w:noProof/>
          <w:sz w:val="26"/>
          <w:szCs w:val="26"/>
        </w:rPr>
        <w:lastRenderedPageBreak/>
        <w:drawing>
          <wp:inline distT="0" distB="0" distL="0" distR="0">
            <wp:extent cx="5807591" cy="7464056"/>
            <wp:effectExtent l="19050" t="0" r="2659"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815577" cy="7474320"/>
                    </a:xfrm>
                    <a:prstGeom prst="rect">
                      <a:avLst/>
                    </a:prstGeom>
                    <a:noFill/>
                    <a:ln w="9525">
                      <a:noFill/>
                      <a:miter lim="800000"/>
                      <a:headEnd/>
                      <a:tailEnd/>
                    </a:ln>
                  </pic:spPr>
                </pic:pic>
              </a:graphicData>
            </a:graphic>
          </wp:inline>
        </w:drawing>
      </w: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p>
    <w:p w:rsidR="00EA3D11" w:rsidRDefault="00EA3D11" w:rsidP="006A072F">
      <w:pPr>
        <w:tabs>
          <w:tab w:val="left" w:pos="9497"/>
          <w:tab w:val="left" w:pos="9781"/>
        </w:tabs>
        <w:ind w:left="425" w:right="284"/>
        <w:jc w:val="both"/>
        <w:rPr>
          <w:rFonts w:cs="B Nazanin"/>
          <w:sz w:val="26"/>
          <w:szCs w:val="26"/>
          <w:rtl/>
        </w:rPr>
      </w:pPr>
      <w:r>
        <w:rPr>
          <w:rFonts w:cs="B Nazanin"/>
          <w:noProof/>
          <w:sz w:val="26"/>
          <w:szCs w:val="26"/>
        </w:rPr>
        <w:lastRenderedPageBreak/>
        <w:drawing>
          <wp:inline distT="0" distB="0" distL="0" distR="0">
            <wp:extent cx="5676191" cy="5050465"/>
            <wp:effectExtent l="19050" t="0" r="709"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677244" cy="5051402"/>
                    </a:xfrm>
                    <a:prstGeom prst="rect">
                      <a:avLst/>
                    </a:prstGeom>
                    <a:noFill/>
                    <a:ln w="9525">
                      <a:noFill/>
                      <a:miter lim="800000"/>
                      <a:headEnd/>
                      <a:tailEnd/>
                    </a:ln>
                  </pic:spPr>
                </pic:pic>
              </a:graphicData>
            </a:graphic>
          </wp:inline>
        </w:drawing>
      </w:r>
    </w:p>
    <w:p w:rsidR="00EA3D11" w:rsidRDefault="00EB19D7" w:rsidP="006A072F">
      <w:pPr>
        <w:tabs>
          <w:tab w:val="left" w:pos="9497"/>
          <w:tab w:val="left" w:pos="9781"/>
        </w:tabs>
        <w:ind w:left="425" w:right="284"/>
        <w:jc w:val="both"/>
        <w:rPr>
          <w:rFonts w:cs="B Nazanin"/>
          <w:sz w:val="26"/>
          <w:szCs w:val="26"/>
          <w:rtl/>
        </w:rPr>
      </w:pPr>
      <w:r>
        <w:rPr>
          <w:rFonts w:cs="B Nazanin"/>
          <w:noProof/>
          <w:sz w:val="26"/>
          <w:szCs w:val="26"/>
        </w:rPr>
        <w:drawing>
          <wp:inline distT="0" distB="0" distL="0" distR="0">
            <wp:extent cx="5895029" cy="2147777"/>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899009" cy="2149227"/>
                    </a:xfrm>
                    <a:prstGeom prst="rect">
                      <a:avLst/>
                    </a:prstGeom>
                    <a:noFill/>
                    <a:ln w="9525">
                      <a:noFill/>
                      <a:miter lim="800000"/>
                      <a:headEnd/>
                      <a:tailEnd/>
                    </a:ln>
                  </pic:spPr>
                </pic:pic>
              </a:graphicData>
            </a:graphic>
          </wp:inline>
        </w:drawing>
      </w:r>
    </w:p>
    <w:p w:rsidR="00EB19D7" w:rsidRDefault="00EB19D7" w:rsidP="006A072F">
      <w:pPr>
        <w:tabs>
          <w:tab w:val="left" w:pos="9497"/>
          <w:tab w:val="left" w:pos="9781"/>
        </w:tabs>
        <w:ind w:left="425" w:right="284"/>
        <w:jc w:val="both"/>
        <w:rPr>
          <w:rFonts w:cs="B Nazanin"/>
          <w:sz w:val="26"/>
          <w:szCs w:val="26"/>
          <w:rtl/>
        </w:rPr>
      </w:pPr>
    </w:p>
    <w:p w:rsidR="00EB19D7" w:rsidRDefault="00EB19D7" w:rsidP="006A072F">
      <w:pPr>
        <w:tabs>
          <w:tab w:val="left" w:pos="9497"/>
          <w:tab w:val="left" w:pos="9781"/>
        </w:tabs>
        <w:ind w:left="425" w:right="284"/>
        <w:jc w:val="both"/>
        <w:rPr>
          <w:rFonts w:cs="B Nazanin"/>
          <w:sz w:val="26"/>
          <w:szCs w:val="26"/>
          <w:rtl/>
        </w:rPr>
      </w:pPr>
    </w:p>
    <w:p w:rsidR="00EB19D7" w:rsidRDefault="00EB19D7" w:rsidP="006A072F">
      <w:pPr>
        <w:tabs>
          <w:tab w:val="left" w:pos="9497"/>
          <w:tab w:val="left" w:pos="9781"/>
        </w:tabs>
        <w:ind w:left="425" w:right="284"/>
        <w:jc w:val="both"/>
        <w:rPr>
          <w:rFonts w:cs="B Nazanin"/>
          <w:sz w:val="26"/>
          <w:szCs w:val="26"/>
          <w:rtl/>
        </w:rPr>
      </w:pPr>
    </w:p>
    <w:p w:rsidR="00EB19D7" w:rsidRDefault="00EB19D7" w:rsidP="006A072F">
      <w:pPr>
        <w:tabs>
          <w:tab w:val="left" w:pos="9497"/>
          <w:tab w:val="left" w:pos="9781"/>
        </w:tabs>
        <w:ind w:left="425" w:right="284"/>
        <w:jc w:val="both"/>
        <w:rPr>
          <w:rFonts w:cs="B Nazanin"/>
          <w:sz w:val="26"/>
          <w:szCs w:val="26"/>
          <w:rtl/>
        </w:rPr>
      </w:pPr>
    </w:p>
    <w:p w:rsidR="00EB19D7" w:rsidRDefault="00E60AC5" w:rsidP="006A072F">
      <w:pPr>
        <w:tabs>
          <w:tab w:val="left" w:pos="9497"/>
          <w:tab w:val="left" w:pos="9781"/>
        </w:tabs>
        <w:ind w:left="425" w:right="284"/>
        <w:jc w:val="both"/>
        <w:rPr>
          <w:rFonts w:cs="B Nazanin"/>
          <w:sz w:val="26"/>
          <w:szCs w:val="26"/>
          <w:rtl/>
        </w:rPr>
      </w:pPr>
      <w:r>
        <w:rPr>
          <w:rFonts w:cs="B Nazanin"/>
          <w:noProof/>
          <w:sz w:val="26"/>
          <w:szCs w:val="26"/>
        </w:rPr>
        <w:lastRenderedPageBreak/>
        <w:drawing>
          <wp:inline distT="0" distB="0" distL="0" distR="0">
            <wp:extent cx="5888107" cy="6666614"/>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888415" cy="6666962"/>
                    </a:xfrm>
                    <a:prstGeom prst="rect">
                      <a:avLst/>
                    </a:prstGeom>
                    <a:noFill/>
                    <a:ln w="9525">
                      <a:noFill/>
                      <a:miter lim="800000"/>
                      <a:headEnd/>
                      <a:tailEnd/>
                    </a:ln>
                  </pic:spPr>
                </pic:pic>
              </a:graphicData>
            </a:graphic>
          </wp:inline>
        </w:drawing>
      </w:r>
    </w:p>
    <w:p w:rsidR="001C47FC" w:rsidRDefault="001C47FC" w:rsidP="006A072F">
      <w:pPr>
        <w:tabs>
          <w:tab w:val="left" w:pos="9497"/>
          <w:tab w:val="left" w:pos="9781"/>
        </w:tabs>
        <w:ind w:left="425" w:right="284"/>
        <w:jc w:val="both"/>
        <w:rPr>
          <w:rFonts w:cs="B Nazanin"/>
          <w:sz w:val="26"/>
          <w:szCs w:val="26"/>
          <w:rtl/>
        </w:rPr>
      </w:pPr>
    </w:p>
    <w:p w:rsidR="001C47FC" w:rsidRDefault="001C47FC" w:rsidP="006A072F">
      <w:pPr>
        <w:tabs>
          <w:tab w:val="left" w:pos="9497"/>
          <w:tab w:val="left" w:pos="9781"/>
        </w:tabs>
        <w:ind w:left="425" w:right="284"/>
        <w:jc w:val="both"/>
        <w:rPr>
          <w:rFonts w:cs="B Nazanin"/>
          <w:sz w:val="26"/>
          <w:szCs w:val="26"/>
          <w:rtl/>
        </w:rPr>
      </w:pPr>
    </w:p>
    <w:p w:rsidR="001C47FC" w:rsidRDefault="001C47FC" w:rsidP="006A072F">
      <w:pPr>
        <w:tabs>
          <w:tab w:val="left" w:pos="9497"/>
          <w:tab w:val="left" w:pos="9781"/>
        </w:tabs>
        <w:ind w:left="425" w:right="284"/>
        <w:jc w:val="both"/>
        <w:rPr>
          <w:rFonts w:cs="B Nazanin"/>
          <w:sz w:val="26"/>
          <w:szCs w:val="26"/>
          <w:rtl/>
        </w:rPr>
      </w:pPr>
    </w:p>
    <w:p w:rsidR="001C47FC" w:rsidRDefault="001C47FC" w:rsidP="006A072F">
      <w:pPr>
        <w:tabs>
          <w:tab w:val="left" w:pos="9497"/>
          <w:tab w:val="left" w:pos="9781"/>
        </w:tabs>
        <w:ind w:left="425" w:right="284"/>
        <w:jc w:val="both"/>
        <w:rPr>
          <w:rFonts w:cs="B Nazanin"/>
          <w:sz w:val="26"/>
          <w:szCs w:val="26"/>
          <w:rtl/>
        </w:rPr>
      </w:pPr>
    </w:p>
    <w:p w:rsidR="001C47FC" w:rsidRDefault="001C47FC" w:rsidP="006A072F">
      <w:pPr>
        <w:tabs>
          <w:tab w:val="left" w:pos="9497"/>
          <w:tab w:val="left" w:pos="9781"/>
        </w:tabs>
        <w:ind w:left="425" w:right="284"/>
        <w:jc w:val="both"/>
        <w:rPr>
          <w:rFonts w:cs="B Nazanin"/>
          <w:sz w:val="26"/>
          <w:szCs w:val="26"/>
          <w:rtl/>
        </w:rPr>
      </w:pPr>
    </w:p>
    <w:p w:rsidR="001C47FC" w:rsidRDefault="001C47FC" w:rsidP="006A072F">
      <w:pPr>
        <w:tabs>
          <w:tab w:val="left" w:pos="9497"/>
          <w:tab w:val="left" w:pos="9781"/>
        </w:tabs>
        <w:ind w:left="425" w:right="284"/>
        <w:jc w:val="both"/>
        <w:rPr>
          <w:rFonts w:cs="B Nazanin"/>
          <w:sz w:val="26"/>
          <w:szCs w:val="26"/>
          <w:rtl/>
        </w:rPr>
      </w:pPr>
    </w:p>
    <w:p w:rsidR="001C47FC" w:rsidRDefault="001C47FC" w:rsidP="006A072F">
      <w:pPr>
        <w:tabs>
          <w:tab w:val="left" w:pos="9497"/>
          <w:tab w:val="left" w:pos="9781"/>
        </w:tabs>
        <w:ind w:left="425" w:right="284"/>
        <w:jc w:val="both"/>
        <w:rPr>
          <w:rFonts w:cs="B Nazanin"/>
          <w:sz w:val="26"/>
          <w:szCs w:val="26"/>
          <w:rtl/>
        </w:rPr>
      </w:pPr>
      <w:r>
        <w:rPr>
          <w:rFonts w:cs="B Nazanin"/>
          <w:noProof/>
          <w:sz w:val="26"/>
          <w:szCs w:val="26"/>
        </w:rPr>
        <w:lastRenderedPageBreak/>
        <w:drawing>
          <wp:inline distT="0" distB="0" distL="0" distR="0">
            <wp:extent cx="5930862" cy="6889898"/>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30830" cy="6889861"/>
                    </a:xfrm>
                    <a:prstGeom prst="rect">
                      <a:avLst/>
                    </a:prstGeom>
                    <a:noFill/>
                    <a:ln w="9525">
                      <a:noFill/>
                      <a:miter lim="800000"/>
                      <a:headEnd/>
                      <a:tailEnd/>
                    </a:ln>
                  </pic:spPr>
                </pic:pic>
              </a:graphicData>
            </a:graphic>
          </wp:inline>
        </w:drawing>
      </w:r>
    </w:p>
    <w:p w:rsidR="001C47FC" w:rsidRDefault="00B401A2" w:rsidP="006A072F">
      <w:pPr>
        <w:tabs>
          <w:tab w:val="left" w:pos="9497"/>
          <w:tab w:val="left" w:pos="9781"/>
        </w:tabs>
        <w:ind w:left="425" w:right="284"/>
        <w:jc w:val="both"/>
        <w:rPr>
          <w:rFonts w:cs="B Nazanin"/>
          <w:sz w:val="26"/>
          <w:szCs w:val="26"/>
          <w:rtl/>
        </w:rPr>
      </w:pPr>
      <w:r>
        <w:rPr>
          <w:rFonts w:cs="B Nazanin" w:hint="cs"/>
          <w:noProof/>
          <w:sz w:val="26"/>
          <w:szCs w:val="26"/>
        </w:rPr>
        <w:drawing>
          <wp:inline distT="0" distB="0" distL="0" distR="0">
            <wp:extent cx="6162113" cy="189259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6164011" cy="1893178"/>
                    </a:xfrm>
                    <a:prstGeom prst="rect">
                      <a:avLst/>
                    </a:prstGeom>
                    <a:noFill/>
                    <a:ln w="9525">
                      <a:noFill/>
                      <a:miter lim="800000"/>
                      <a:headEnd/>
                      <a:tailEnd/>
                    </a:ln>
                  </pic:spPr>
                </pic:pic>
              </a:graphicData>
            </a:graphic>
          </wp:inline>
        </w:drawing>
      </w:r>
    </w:p>
    <w:p w:rsidR="00B401A2" w:rsidRDefault="006024EF" w:rsidP="006A072F">
      <w:pPr>
        <w:tabs>
          <w:tab w:val="left" w:pos="9497"/>
          <w:tab w:val="left" w:pos="9781"/>
        </w:tabs>
        <w:ind w:left="425" w:right="284"/>
        <w:jc w:val="both"/>
        <w:rPr>
          <w:rFonts w:cs="B Nazanin"/>
          <w:sz w:val="26"/>
          <w:szCs w:val="26"/>
          <w:rtl/>
        </w:rPr>
      </w:pPr>
      <w:r>
        <w:rPr>
          <w:rFonts w:cs="B Nazanin" w:hint="cs"/>
          <w:noProof/>
          <w:sz w:val="26"/>
          <w:szCs w:val="26"/>
        </w:rPr>
        <w:lastRenderedPageBreak/>
        <w:drawing>
          <wp:inline distT="0" distB="0" distL="0" distR="0">
            <wp:extent cx="5636201" cy="6337005"/>
            <wp:effectExtent l="19050" t="0" r="2599"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5645320" cy="6347258"/>
                    </a:xfrm>
                    <a:prstGeom prst="rect">
                      <a:avLst/>
                    </a:prstGeom>
                    <a:noFill/>
                    <a:ln w="9525">
                      <a:noFill/>
                      <a:miter lim="800000"/>
                      <a:headEnd/>
                      <a:tailEnd/>
                    </a:ln>
                  </pic:spPr>
                </pic:pic>
              </a:graphicData>
            </a:graphic>
          </wp:inline>
        </w:drawing>
      </w:r>
    </w:p>
    <w:p w:rsidR="006024EF" w:rsidRDefault="006024EF" w:rsidP="006A072F">
      <w:pPr>
        <w:tabs>
          <w:tab w:val="left" w:pos="9497"/>
          <w:tab w:val="left" w:pos="9781"/>
        </w:tabs>
        <w:ind w:left="425" w:right="284"/>
        <w:jc w:val="both"/>
        <w:rPr>
          <w:rFonts w:cs="B Nazanin"/>
          <w:sz w:val="26"/>
          <w:szCs w:val="26"/>
          <w:rtl/>
        </w:rPr>
      </w:pPr>
    </w:p>
    <w:p w:rsidR="006024EF" w:rsidRDefault="006024EF" w:rsidP="006A072F">
      <w:pPr>
        <w:tabs>
          <w:tab w:val="left" w:pos="9497"/>
          <w:tab w:val="left" w:pos="9781"/>
        </w:tabs>
        <w:ind w:left="425" w:right="284"/>
        <w:jc w:val="both"/>
        <w:rPr>
          <w:rFonts w:cs="B Nazanin"/>
          <w:sz w:val="26"/>
          <w:szCs w:val="26"/>
          <w:rtl/>
        </w:rPr>
      </w:pPr>
    </w:p>
    <w:p w:rsidR="006024EF" w:rsidRDefault="006024EF" w:rsidP="006A072F">
      <w:pPr>
        <w:tabs>
          <w:tab w:val="left" w:pos="9497"/>
          <w:tab w:val="left" w:pos="9781"/>
        </w:tabs>
        <w:ind w:left="425" w:right="284"/>
        <w:jc w:val="both"/>
        <w:rPr>
          <w:rFonts w:cs="B Nazanin"/>
          <w:sz w:val="26"/>
          <w:szCs w:val="26"/>
          <w:rtl/>
        </w:rPr>
      </w:pPr>
    </w:p>
    <w:p w:rsidR="006024EF" w:rsidRDefault="006024EF" w:rsidP="006A072F">
      <w:pPr>
        <w:tabs>
          <w:tab w:val="left" w:pos="9497"/>
          <w:tab w:val="left" w:pos="9781"/>
        </w:tabs>
        <w:ind w:left="425" w:right="284"/>
        <w:jc w:val="both"/>
        <w:rPr>
          <w:rFonts w:cs="B Nazanin"/>
          <w:sz w:val="26"/>
          <w:szCs w:val="26"/>
          <w:rtl/>
        </w:rPr>
      </w:pPr>
    </w:p>
    <w:p w:rsidR="006024EF" w:rsidRDefault="006024EF" w:rsidP="006A072F">
      <w:pPr>
        <w:tabs>
          <w:tab w:val="left" w:pos="9497"/>
          <w:tab w:val="left" w:pos="9781"/>
        </w:tabs>
        <w:ind w:left="425" w:right="284"/>
        <w:jc w:val="both"/>
        <w:rPr>
          <w:rFonts w:cs="B Nazanin"/>
          <w:sz w:val="26"/>
          <w:szCs w:val="26"/>
          <w:rtl/>
        </w:rPr>
      </w:pPr>
    </w:p>
    <w:p w:rsidR="006024EF" w:rsidRDefault="006024EF" w:rsidP="006A072F">
      <w:pPr>
        <w:tabs>
          <w:tab w:val="left" w:pos="9497"/>
          <w:tab w:val="left" w:pos="9781"/>
        </w:tabs>
        <w:ind w:left="425" w:right="284"/>
        <w:jc w:val="both"/>
        <w:rPr>
          <w:rFonts w:cs="B Nazanin"/>
          <w:sz w:val="26"/>
          <w:szCs w:val="26"/>
          <w:rtl/>
        </w:rPr>
      </w:pPr>
    </w:p>
    <w:p w:rsidR="006024EF" w:rsidRDefault="006024EF" w:rsidP="006A072F">
      <w:pPr>
        <w:tabs>
          <w:tab w:val="left" w:pos="9497"/>
          <w:tab w:val="left" w:pos="9781"/>
        </w:tabs>
        <w:ind w:left="425" w:right="284"/>
        <w:jc w:val="both"/>
        <w:rPr>
          <w:rFonts w:cs="B Nazanin"/>
          <w:sz w:val="26"/>
          <w:szCs w:val="26"/>
          <w:rtl/>
        </w:rPr>
      </w:pPr>
    </w:p>
    <w:p w:rsidR="006024EF" w:rsidRDefault="006024EF" w:rsidP="006A072F">
      <w:pPr>
        <w:tabs>
          <w:tab w:val="left" w:pos="9497"/>
          <w:tab w:val="left" w:pos="9781"/>
        </w:tabs>
        <w:ind w:left="425" w:right="284"/>
        <w:jc w:val="both"/>
        <w:rPr>
          <w:rFonts w:cs="B Nazanin"/>
          <w:sz w:val="26"/>
          <w:szCs w:val="26"/>
          <w:rtl/>
        </w:rPr>
      </w:pPr>
      <w:r>
        <w:rPr>
          <w:rFonts w:cs="B Nazanin" w:hint="cs"/>
          <w:noProof/>
          <w:sz w:val="26"/>
          <w:szCs w:val="26"/>
        </w:rPr>
        <w:lastRenderedPageBreak/>
        <w:drawing>
          <wp:inline distT="0" distB="0" distL="0" distR="0">
            <wp:extent cx="5526799" cy="7262037"/>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526551" cy="7261711"/>
                    </a:xfrm>
                    <a:prstGeom prst="rect">
                      <a:avLst/>
                    </a:prstGeom>
                    <a:noFill/>
                    <a:ln w="9525">
                      <a:noFill/>
                      <a:miter lim="800000"/>
                      <a:headEnd/>
                      <a:tailEnd/>
                    </a:ln>
                  </pic:spPr>
                </pic:pic>
              </a:graphicData>
            </a:graphic>
          </wp:inline>
        </w:drawing>
      </w:r>
    </w:p>
    <w:p w:rsidR="006024EF" w:rsidRDefault="006024EF" w:rsidP="006A072F">
      <w:pPr>
        <w:tabs>
          <w:tab w:val="left" w:pos="9497"/>
          <w:tab w:val="left" w:pos="9781"/>
        </w:tabs>
        <w:ind w:left="425" w:right="284"/>
        <w:jc w:val="both"/>
        <w:rPr>
          <w:rFonts w:cs="B Nazanin"/>
          <w:sz w:val="26"/>
          <w:szCs w:val="26"/>
          <w:rtl/>
        </w:rPr>
      </w:pPr>
      <w:r>
        <w:rPr>
          <w:rFonts w:cs="B Nazanin" w:hint="cs"/>
          <w:noProof/>
          <w:sz w:val="26"/>
          <w:szCs w:val="26"/>
        </w:rPr>
        <w:drawing>
          <wp:inline distT="0" distB="0" distL="0" distR="0">
            <wp:extent cx="6015407" cy="1669311"/>
            <wp:effectExtent l="19050" t="0" r="4393"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6015865" cy="1669438"/>
                    </a:xfrm>
                    <a:prstGeom prst="rect">
                      <a:avLst/>
                    </a:prstGeom>
                    <a:noFill/>
                    <a:ln w="9525">
                      <a:noFill/>
                      <a:miter lim="800000"/>
                      <a:headEnd/>
                      <a:tailEnd/>
                    </a:ln>
                  </pic:spPr>
                </pic:pic>
              </a:graphicData>
            </a:graphic>
          </wp:inline>
        </w:drawing>
      </w:r>
    </w:p>
    <w:p w:rsidR="006024EF" w:rsidRDefault="00C51DC1" w:rsidP="006A072F">
      <w:pPr>
        <w:tabs>
          <w:tab w:val="left" w:pos="9497"/>
          <w:tab w:val="left" w:pos="9781"/>
        </w:tabs>
        <w:ind w:left="425" w:right="284"/>
        <w:jc w:val="both"/>
        <w:rPr>
          <w:rFonts w:cs="B Nazanin"/>
          <w:sz w:val="26"/>
          <w:szCs w:val="26"/>
          <w:rtl/>
        </w:rPr>
      </w:pPr>
      <w:r>
        <w:rPr>
          <w:rFonts w:cs="B Nazanin" w:hint="cs"/>
          <w:noProof/>
          <w:sz w:val="26"/>
          <w:szCs w:val="26"/>
        </w:rPr>
        <w:lastRenderedPageBreak/>
        <w:drawing>
          <wp:inline distT="0" distB="0" distL="0" distR="0">
            <wp:extent cx="5728084" cy="6996223"/>
            <wp:effectExtent l="19050" t="0" r="5966"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5728903" cy="6997223"/>
                    </a:xfrm>
                    <a:prstGeom prst="rect">
                      <a:avLst/>
                    </a:prstGeom>
                    <a:noFill/>
                    <a:ln w="9525">
                      <a:noFill/>
                      <a:miter lim="800000"/>
                      <a:headEnd/>
                      <a:tailEnd/>
                    </a:ln>
                  </pic:spPr>
                </pic:pic>
              </a:graphicData>
            </a:graphic>
          </wp:inline>
        </w:drawing>
      </w:r>
    </w:p>
    <w:p w:rsidR="00C51DC1" w:rsidRDefault="00C51DC1" w:rsidP="006A072F">
      <w:pPr>
        <w:tabs>
          <w:tab w:val="left" w:pos="9497"/>
          <w:tab w:val="left" w:pos="9781"/>
        </w:tabs>
        <w:ind w:left="425" w:right="284"/>
        <w:jc w:val="both"/>
        <w:rPr>
          <w:rFonts w:cs="B Nazanin"/>
          <w:sz w:val="26"/>
          <w:szCs w:val="26"/>
          <w:rtl/>
        </w:rPr>
      </w:pPr>
    </w:p>
    <w:p w:rsidR="00C51DC1" w:rsidRDefault="00C51DC1" w:rsidP="006A072F">
      <w:pPr>
        <w:tabs>
          <w:tab w:val="left" w:pos="9497"/>
          <w:tab w:val="left" w:pos="9781"/>
        </w:tabs>
        <w:ind w:left="425" w:right="284"/>
        <w:jc w:val="both"/>
        <w:rPr>
          <w:rFonts w:cs="B Nazanin"/>
          <w:sz w:val="26"/>
          <w:szCs w:val="26"/>
          <w:rtl/>
        </w:rPr>
      </w:pPr>
    </w:p>
    <w:p w:rsidR="00C51DC1" w:rsidRDefault="00C51DC1" w:rsidP="00C51DC1">
      <w:pPr>
        <w:autoSpaceDE w:val="0"/>
        <w:autoSpaceDN w:val="0"/>
        <w:bidi w:val="0"/>
        <w:adjustRightInd w:val="0"/>
        <w:spacing w:after="0" w:line="240" w:lineRule="auto"/>
        <w:rPr>
          <w:rFonts w:ascii="Arial" w:hAnsi="Arial" w:cs="Arial"/>
          <w:color w:val="000000"/>
          <w:sz w:val="24"/>
          <w:szCs w:val="24"/>
        </w:rPr>
      </w:pPr>
      <w:r>
        <w:rPr>
          <w:rFonts w:ascii="Arial" w:hAnsi="Arial" w:cs="Arial"/>
          <w:color w:val="000000"/>
          <w:sz w:val="24"/>
          <w:szCs w:val="24"/>
        </w:rPr>
        <w:t>.</w:t>
      </w:r>
    </w:p>
    <w:p w:rsidR="00C51DC1" w:rsidRDefault="00C51DC1" w:rsidP="006A072F">
      <w:pPr>
        <w:tabs>
          <w:tab w:val="left" w:pos="9497"/>
          <w:tab w:val="left" w:pos="9781"/>
        </w:tabs>
        <w:ind w:left="425" w:right="284"/>
        <w:jc w:val="both"/>
        <w:rPr>
          <w:rFonts w:cs="B Nazanin"/>
          <w:sz w:val="26"/>
          <w:szCs w:val="26"/>
          <w:rtl/>
        </w:rPr>
      </w:pPr>
    </w:p>
    <w:p w:rsidR="001C47FC" w:rsidRPr="002C3052" w:rsidRDefault="001C47FC" w:rsidP="006A072F">
      <w:pPr>
        <w:tabs>
          <w:tab w:val="left" w:pos="9497"/>
          <w:tab w:val="left" w:pos="9781"/>
        </w:tabs>
        <w:ind w:left="425" w:right="284"/>
        <w:jc w:val="both"/>
        <w:rPr>
          <w:rFonts w:cs="B Nazanin"/>
          <w:sz w:val="26"/>
          <w:szCs w:val="26"/>
          <w:rtl/>
        </w:rPr>
      </w:pPr>
    </w:p>
    <w:p w:rsidR="00383E89" w:rsidRDefault="00383E89" w:rsidP="00A407B9">
      <w:pPr>
        <w:tabs>
          <w:tab w:val="left" w:pos="9497"/>
          <w:tab w:val="left" w:pos="9781"/>
        </w:tabs>
        <w:ind w:left="425" w:right="284"/>
        <w:jc w:val="both"/>
        <w:rPr>
          <w:rFonts w:cs="B Titr"/>
          <w:sz w:val="26"/>
          <w:szCs w:val="26"/>
        </w:rPr>
      </w:pPr>
    </w:p>
    <w:p w:rsidR="00383E89" w:rsidRPr="00383E89" w:rsidRDefault="00383E89" w:rsidP="00A407B9">
      <w:pPr>
        <w:tabs>
          <w:tab w:val="left" w:pos="9497"/>
          <w:tab w:val="left" w:pos="9781"/>
        </w:tabs>
        <w:ind w:left="425" w:right="284"/>
        <w:jc w:val="both"/>
        <w:rPr>
          <w:rFonts w:cs="B Titr"/>
          <w:sz w:val="26"/>
          <w:szCs w:val="26"/>
          <w:rtl/>
        </w:rPr>
      </w:pPr>
      <w:r w:rsidRPr="00383E89">
        <w:rPr>
          <w:rFonts w:cs="B Titr"/>
          <w:sz w:val="26"/>
          <w:szCs w:val="26"/>
          <w:rtl/>
        </w:rPr>
        <w:lastRenderedPageBreak/>
        <w:t>پیوست 7 فرم گزارش دهی بیماریهای شغلی شاغلین در شغل کشاورزی</w:t>
      </w:r>
      <w:r w:rsidR="00D65E5E">
        <w:rPr>
          <w:rFonts w:cs="B Titr" w:hint="cs"/>
          <w:sz w:val="26"/>
          <w:szCs w:val="26"/>
          <w:rtl/>
        </w:rPr>
        <w:t>/</w:t>
      </w:r>
      <w:r w:rsidR="00D65E5E" w:rsidRPr="00D65E5E">
        <w:rPr>
          <w:rFonts w:cs="B Titr"/>
          <w:sz w:val="26"/>
          <w:szCs w:val="26"/>
          <w:rtl/>
        </w:rPr>
        <w:t xml:space="preserve"> </w:t>
      </w:r>
      <w:r w:rsidR="00D65E5E" w:rsidRPr="002C3052">
        <w:rPr>
          <w:rFonts w:cs="B Titr"/>
          <w:sz w:val="26"/>
          <w:szCs w:val="26"/>
          <w:rtl/>
        </w:rPr>
        <w:t>قالیبافی</w:t>
      </w:r>
      <w:r w:rsidR="00D65E5E">
        <w:rPr>
          <w:rFonts w:cs="B Titr" w:hint="cs"/>
          <w:sz w:val="26"/>
          <w:szCs w:val="26"/>
          <w:rtl/>
        </w:rPr>
        <w:t>/</w:t>
      </w:r>
      <w:r w:rsidR="00D65E5E" w:rsidRPr="00D65E5E">
        <w:rPr>
          <w:rFonts w:cs="B Titr"/>
          <w:sz w:val="26"/>
          <w:szCs w:val="26"/>
          <w:rtl/>
        </w:rPr>
        <w:t xml:space="preserve"> </w:t>
      </w:r>
      <w:r w:rsidR="00D65E5E" w:rsidRPr="00383E89">
        <w:rPr>
          <w:rFonts w:cs="B Titr"/>
          <w:sz w:val="26"/>
          <w:szCs w:val="26"/>
          <w:rtl/>
        </w:rPr>
        <w:t>ساختمان سازی</w:t>
      </w:r>
      <w:r w:rsidR="00D65E5E">
        <w:rPr>
          <w:rFonts w:cs="B Titr" w:hint="cs"/>
          <w:sz w:val="26"/>
          <w:szCs w:val="26"/>
          <w:rtl/>
        </w:rPr>
        <w:t>/</w:t>
      </w:r>
      <w:r w:rsidR="00D65E5E" w:rsidRPr="00D65E5E">
        <w:rPr>
          <w:rFonts w:cs="B Titr" w:hint="cs"/>
          <w:sz w:val="26"/>
          <w:szCs w:val="26"/>
          <w:rtl/>
        </w:rPr>
        <w:t xml:space="preserve"> </w:t>
      </w:r>
      <w:r w:rsidR="00D65E5E" w:rsidRPr="00383E89">
        <w:rPr>
          <w:rFonts w:cs="B Titr" w:hint="cs"/>
          <w:sz w:val="26"/>
          <w:szCs w:val="26"/>
          <w:rtl/>
        </w:rPr>
        <w:t>سایر</w:t>
      </w:r>
      <w:r w:rsidR="00D65E5E" w:rsidRPr="00383E89">
        <w:rPr>
          <w:rFonts w:cs="B Titr"/>
          <w:sz w:val="26"/>
          <w:szCs w:val="26"/>
        </w:rPr>
        <w:t xml:space="preserve"> </w:t>
      </w:r>
      <w:r w:rsidR="00D65E5E" w:rsidRPr="00383E89">
        <w:rPr>
          <w:rFonts w:cs="B Titr" w:hint="cs"/>
          <w:sz w:val="26"/>
          <w:szCs w:val="26"/>
          <w:rtl/>
        </w:rPr>
        <w:t>مشاغل</w:t>
      </w:r>
      <w:r>
        <w:rPr>
          <w:rFonts w:cs="B Titr" w:hint="cs"/>
          <w:sz w:val="26"/>
          <w:szCs w:val="26"/>
          <w:rtl/>
        </w:rPr>
        <w:t>:</w:t>
      </w:r>
    </w:p>
    <w:p w:rsidR="00383E89" w:rsidRDefault="00383E89" w:rsidP="00A407B9">
      <w:pPr>
        <w:tabs>
          <w:tab w:val="left" w:pos="9497"/>
          <w:tab w:val="left" w:pos="9781"/>
        </w:tabs>
        <w:ind w:left="425" w:right="284"/>
        <w:jc w:val="both"/>
        <w:rPr>
          <w:rFonts w:cs="B Titr"/>
          <w:sz w:val="26"/>
          <w:szCs w:val="26"/>
          <w:rtl/>
        </w:rPr>
      </w:pPr>
      <w:r w:rsidRPr="00383E89">
        <w:rPr>
          <w:rFonts w:cs="B Nazanin"/>
          <w:sz w:val="26"/>
          <w:szCs w:val="26"/>
          <w:rtl/>
        </w:rPr>
        <w:t>در مورد ثبت و گزارش دهي بيماريهاي شغلي در شغل كشاورزي</w:t>
      </w:r>
      <w:r w:rsidR="00D65E5E">
        <w:rPr>
          <w:rFonts w:cs="B Nazanin" w:hint="cs"/>
          <w:sz w:val="26"/>
          <w:szCs w:val="26"/>
          <w:rtl/>
        </w:rPr>
        <w:t>،قالیبافی،گلیم بافی،جاجیم بافی،نمد مالی،گلدوزی،ساختمان سازی و سایر مشاغل .....</w:t>
      </w:r>
      <w:r w:rsidRPr="00383E89">
        <w:rPr>
          <w:rFonts w:cs="B Nazanin"/>
          <w:sz w:val="26"/>
          <w:szCs w:val="26"/>
          <w:rtl/>
        </w:rPr>
        <w:t xml:space="preserve"> است. الزم است فرم توسط پزشک خانواده مسئول معاينات به دقت تكميل و در انتها مهر و امضا شود. قابل ذكر است تكميل اين فرم پس از ارجاع شاغلين و دريافت پاسخ ارجاع انجام مي شود</w:t>
      </w:r>
      <w:r>
        <w:t>.</w:t>
      </w:r>
    </w:p>
    <w:p w:rsidR="00383E89" w:rsidRDefault="00383E89" w:rsidP="00CE43B6">
      <w:pPr>
        <w:tabs>
          <w:tab w:val="left" w:pos="9497"/>
          <w:tab w:val="left" w:pos="9781"/>
        </w:tabs>
        <w:ind w:left="425" w:right="284"/>
        <w:jc w:val="center"/>
        <w:rPr>
          <w:rFonts w:cs="B Titr"/>
          <w:sz w:val="26"/>
          <w:szCs w:val="26"/>
        </w:rPr>
      </w:pPr>
      <w:r>
        <w:rPr>
          <w:noProof/>
        </w:rPr>
        <w:drawing>
          <wp:inline distT="0" distB="0" distL="0" distR="0">
            <wp:extent cx="4461646" cy="6464443"/>
            <wp:effectExtent l="1009650" t="0" r="9867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rot="5400000">
                      <a:off x="0" y="0"/>
                      <a:ext cx="4462325" cy="6465427"/>
                    </a:xfrm>
                    <a:prstGeom prst="rect">
                      <a:avLst/>
                    </a:prstGeom>
                  </pic:spPr>
                </pic:pic>
              </a:graphicData>
            </a:graphic>
          </wp:inline>
        </w:drawing>
      </w:r>
    </w:p>
    <w:p w:rsidR="002C3052" w:rsidRPr="00D65E5E" w:rsidRDefault="002C3052" w:rsidP="00D65E5E">
      <w:pPr>
        <w:tabs>
          <w:tab w:val="left" w:pos="9497"/>
          <w:tab w:val="left" w:pos="9781"/>
        </w:tabs>
        <w:ind w:left="425" w:right="284"/>
        <w:jc w:val="both"/>
        <w:rPr>
          <w:rFonts w:cs="B Titr"/>
          <w:sz w:val="26"/>
          <w:szCs w:val="26"/>
          <w:rtl/>
        </w:rPr>
      </w:pPr>
    </w:p>
    <w:sectPr w:rsidR="002C3052" w:rsidRPr="00D65E5E" w:rsidSect="002C3052">
      <w:footerReference w:type="default" r:id="rId26"/>
      <w:pgSz w:w="11906" w:h="16838"/>
      <w:pgMar w:top="1135" w:right="849" w:bottom="1134" w:left="1276" w:header="708" w:footer="444" w:gutter="0"/>
      <w:pgBorders w:offsetFrom="page">
        <w:top w:val="single" w:sz="4" w:space="24" w:color="auto" w:shadow="1"/>
        <w:left w:val="single" w:sz="4" w:space="24" w:color="auto" w:shadow="1"/>
        <w:bottom w:val="single" w:sz="4" w:space="24" w:color="auto" w:shadow="1"/>
        <w:right w:val="single" w:sz="4" w:space="24" w:color="auto" w:shadow="1"/>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DE2" w:rsidRDefault="008B1DE2" w:rsidP="0074630B">
      <w:pPr>
        <w:spacing w:after="0" w:line="240" w:lineRule="auto"/>
      </w:pPr>
      <w:r>
        <w:separator/>
      </w:r>
    </w:p>
  </w:endnote>
  <w:endnote w:type="continuationSeparator" w:id="0">
    <w:p w:rsidR="008B1DE2" w:rsidRDefault="008B1DE2" w:rsidP="007463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732454834"/>
      <w:docPartObj>
        <w:docPartGallery w:val="Page Numbers (Bottom of Page)"/>
        <w:docPartUnique/>
      </w:docPartObj>
    </w:sdtPr>
    <w:sdtContent>
      <w:p w:rsidR="0074630B" w:rsidRDefault="008B1D28">
        <w:pPr>
          <w:pStyle w:val="Footer"/>
          <w:jc w:val="center"/>
        </w:pPr>
        <w:r>
          <w:fldChar w:fldCharType="begin"/>
        </w:r>
        <w:r w:rsidR="0074630B">
          <w:instrText xml:space="preserve"> PAGE   \* MERGEFORMAT </w:instrText>
        </w:r>
        <w:r>
          <w:fldChar w:fldCharType="separate"/>
        </w:r>
        <w:r w:rsidR="00197CE2">
          <w:rPr>
            <w:noProof/>
            <w:rtl/>
          </w:rPr>
          <w:t>14</w:t>
        </w:r>
        <w:r>
          <w:rPr>
            <w:noProof/>
          </w:rPr>
          <w:fldChar w:fldCharType="end"/>
        </w:r>
      </w:p>
    </w:sdtContent>
  </w:sdt>
  <w:p w:rsidR="0074630B" w:rsidRDefault="007463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DE2" w:rsidRDefault="008B1DE2" w:rsidP="0074630B">
      <w:pPr>
        <w:spacing w:after="0" w:line="240" w:lineRule="auto"/>
      </w:pPr>
      <w:r>
        <w:separator/>
      </w:r>
    </w:p>
  </w:footnote>
  <w:footnote w:type="continuationSeparator" w:id="0">
    <w:p w:rsidR="008B1DE2" w:rsidRDefault="008B1DE2" w:rsidP="007463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F442B"/>
    <w:multiLevelType w:val="hybridMultilevel"/>
    <w:tmpl w:val="8716D616"/>
    <w:lvl w:ilvl="0" w:tplc="501238BA">
      <w:start w:val="7"/>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defaultTabStop w:val="720"/>
  <w:characterSpacingControl w:val="doNotCompress"/>
  <w:footnotePr>
    <w:footnote w:id="-1"/>
    <w:footnote w:id="0"/>
  </w:footnotePr>
  <w:endnotePr>
    <w:endnote w:id="-1"/>
    <w:endnote w:id="0"/>
  </w:endnotePr>
  <w:compat/>
  <w:rsids>
    <w:rsidRoot w:val="00737C14"/>
    <w:rsid w:val="00016CB9"/>
    <w:rsid w:val="000708AC"/>
    <w:rsid w:val="000708F3"/>
    <w:rsid w:val="00107C3A"/>
    <w:rsid w:val="00143AA0"/>
    <w:rsid w:val="0016778E"/>
    <w:rsid w:val="001706D0"/>
    <w:rsid w:val="00197CE2"/>
    <w:rsid w:val="001C47FC"/>
    <w:rsid w:val="001F4B13"/>
    <w:rsid w:val="002250E6"/>
    <w:rsid w:val="002401A4"/>
    <w:rsid w:val="002630D0"/>
    <w:rsid w:val="002856A4"/>
    <w:rsid w:val="0029123B"/>
    <w:rsid w:val="002B2637"/>
    <w:rsid w:val="002C3052"/>
    <w:rsid w:val="002D3713"/>
    <w:rsid w:val="002E621D"/>
    <w:rsid w:val="002F4EEE"/>
    <w:rsid w:val="00327735"/>
    <w:rsid w:val="0036257C"/>
    <w:rsid w:val="00366D0C"/>
    <w:rsid w:val="00367895"/>
    <w:rsid w:val="00383E89"/>
    <w:rsid w:val="00390D55"/>
    <w:rsid w:val="003A332C"/>
    <w:rsid w:val="003B6914"/>
    <w:rsid w:val="003F4AE8"/>
    <w:rsid w:val="00404232"/>
    <w:rsid w:val="004177D7"/>
    <w:rsid w:val="00440D32"/>
    <w:rsid w:val="004E050A"/>
    <w:rsid w:val="004E718B"/>
    <w:rsid w:val="0056596C"/>
    <w:rsid w:val="00597838"/>
    <w:rsid w:val="005B212D"/>
    <w:rsid w:val="005B4AD2"/>
    <w:rsid w:val="005E79FD"/>
    <w:rsid w:val="005F02D3"/>
    <w:rsid w:val="006024EF"/>
    <w:rsid w:val="00606284"/>
    <w:rsid w:val="00610D62"/>
    <w:rsid w:val="00616434"/>
    <w:rsid w:val="00621EC5"/>
    <w:rsid w:val="006519AB"/>
    <w:rsid w:val="00682FE3"/>
    <w:rsid w:val="0069140F"/>
    <w:rsid w:val="006A072F"/>
    <w:rsid w:val="006D1B08"/>
    <w:rsid w:val="007312CA"/>
    <w:rsid w:val="00737C14"/>
    <w:rsid w:val="0074630B"/>
    <w:rsid w:val="0075021C"/>
    <w:rsid w:val="007552E4"/>
    <w:rsid w:val="007A3CBF"/>
    <w:rsid w:val="007B2EEA"/>
    <w:rsid w:val="007E0AA2"/>
    <w:rsid w:val="007E22E0"/>
    <w:rsid w:val="008203C2"/>
    <w:rsid w:val="008531B1"/>
    <w:rsid w:val="00861335"/>
    <w:rsid w:val="00884D62"/>
    <w:rsid w:val="008B1D28"/>
    <w:rsid w:val="008B1DE2"/>
    <w:rsid w:val="008D2ED7"/>
    <w:rsid w:val="00963D5C"/>
    <w:rsid w:val="00995C4C"/>
    <w:rsid w:val="009C2098"/>
    <w:rsid w:val="009F067F"/>
    <w:rsid w:val="00A072DE"/>
    <w:rsid w:val="00A407B9"/>
    <w:rsid w:val="00A837F6"/>
    <w:rsid w:val="00AA5309"/>
    <w:rsid w:val="00AB3B94"/>
    <w:rsid w:val="00AF25AC"/>
    <w:rsid w:val="00B16F9C"/>
    <w:rsid w:val="00B20DA6"/>
    <w:rsid w:val="00B401A2"/>
    <w:rsid w:val="00B7499E"/>
    <w:rsid w:val="00B76262"/>
    <w:rsid w:val="00BB331D"/>
    <w:rsid w:val="00BF013B"/>
    <w:rsid w:val="00BF4F26"/>
    <w:rsid w:val="00C0025D"/>
    <w:rsid w:val="00C10518"/>
    <w:rsid w:val="00C4103F"/>
    <w:rsid w:val="00C51DC1"/>
    <w:rsid w:val="00CA3B42"/>
    <w:rsid w:val="00CA654D"/>
    <w:rsid w:val="00CD014E"/>
    <w:rsid w:val="00CE43B6"/>
    <w:rsid w:val="00D61203"/>
    <w:rsid w:val="00D62320"/>
    <w:rsid w:val="00D634C5"/>
    <w:rsid w:val="00D65E5E"/>
    <w:rsid w:val="00D96AA5"/>
    <w:rsid w:val="00DB237D"/>
    <w:rsid w:val="00DD39CF"/>
    <w:rsid w:val="00DF6F3E"/>
    <w:rsid w:val="00E17D10"/>
    <w:rsid w:val="00E60AC5"/>
    <w:rsid w:val="00E87BA7"/>
    <w:rsid w:val="00EA0F23"/>
    <w:rsid w:val="00EA3D11"/>
    <w:rsid w:val="00EB19D7"/>
    <w:rsid w:val="00EC171D"/>
    <w:rsid w:val="00ED2480"/>
    <w:rsid w:val="00EF35E5"/>
    <w:rsid w:val="00F12F65"/>
    <w:rsid w:val="00F20FA6"/>
    <w:rsid w:val="00F37D56"/>
    <w:rsid w:val="00F503ED"/>
    <w:rsid w:val="00F56AA7"/>
    <w:rsid w:val="00F5782E"/>
    <w:rsid w:val="00F912F5"/>
    <w:rsid w:val="00F92164"/>
    <w:rsid w:val="00FF32C7"/>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B4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F26"/>
    <w:pPr>
      <w:ind w:left="720"/>
      <w:contextualSpacing/>
    </w:pPr>
  </w:style>
  <w:style w:type="character" w:styleId="Strong">
    <w:name w:val="Strong"/>
    <w:basedOn w:val="DefaultParagraphFont"/>
    <w:uiPriority w:val="22"/>
    <w:qFormat/>
    <w:rsid w:val="00963D5C"/>
    <w:rPr>
      <w:b/>
      <w:bCs/>
    </w:rPr>
  </w:style>
  <w:style w:type="paragraph" w:styleId="BalloonText">
    <w:name w:val="Balloon Text"/>
    <w:basedOn w:val="Normal"/>
    <w:link w:val="BalloonTextChar"/>
    <w:uiPriority w:val="99"/>
    <w:semiHidden/>
    <w:unhideWhenUsed/>
    <w:rsid w:val="00963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D5C"/>
    <w:rPr>
      <w:rFonts w:ascii="Tahoma" w:hAnsi="Tahoma" w:cs="Tahoma"/>
      <w:sz w:val="16"/>
      <w:szCs w:val="16"/>
    </w:rPr>
  </w:style>
  <w:style w:type="paragraph" w:styleId="NormalWeb">
    <w:name w:val="Normal (Web)"/>
    <w:basedOn w:val="Normal"/>
    <w:uiPriority w:val="99"/>
    <w:unhideWhenUsed/>
    <w:rsid w:val="00963D5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46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30B"/>
  </w:style>
  <w:style w:type="paragraph" w:styleId="Footer">
    <w:name w:val="footer"/>
    <w:basedOn w:val="Normal"/>
    <w:link w:val="FooterChar"/>
    <w:uiPriority w:val="99"/>
    <w:unhideWhenUsed/>
    <w:rsid w:val="00746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3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F26"/>
    <w:pPr>
      <w:ind w:left="720"/>
      <w:contextualSpacing/>
    </w:pPr>
  </w:style>
  <w:style w:type="character" w:styleId="Strong">
    <w:name w:val="Strong"/>
    <w:basedOn w:val="DefaultParagraphFont"/>
    <w:uiPriority w:val="22"/>
    <w:qFormat/>
    <w:rsid w:val="00963D5C"/>
    <w:rPr>
      <w:b/>
      <w:bCs/>
    </w:rPr>
  </w:style>
  <w:style w:type="paragraph" w:styleId="BalloonText">
    <w:name w:val="Balloon Text"/>
    <w:basedOn w:val="Normal"/>
    <w:link w:val="BalloonTextChar"/>
    <w:uiPriority w:val="99"/>
    <w:semiHidden/>
    <w:unhideWhenUsed/>
    <w:rsid w:val="00963D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D5C"/>
    <w:rPr>
      <w:rFonts w:ascii="Tahoma" w:hAnsi="Tahoma" w:cs="Tahoma"/>
      <w:sz w:val="16"/>
      <w:szCs w:val="16"/>
    </w:rPr>
  </w:style>
  <w:style w:type="paragraph" w:styleId="NormalWeb">
    <w:name w:val="Normal (Web)"/>
    <w:basedOn w:val="Normal"/>
    <w:uiPriority w:val="99"/>
    <w:unhideWhenUsed/>
    <w:rsid w:val="00963D5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46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30B"/>
  </w:style>
  <w:style w:type="paragraph" w:styleId="Footer">
    <w:name w:val="footer"/>
    <w:basedOn w:val="Normal"/>
    <w:link w:val="FooterChar"/>
    <w:uiPriority w:val="99"/>
    <w:unhideWhenUsed/>
    <w:rsid w:val="00746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30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292</TotalTime>
  <Pages>22</Pages>
  <Words>1892</Words>
  <Characters>10790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dc:creator>
  <cp:lastModifiedBy>parsian com</cp:lastModifiedBy>
  <cp:revision>34</cp:revision>
  <dcterms:created xsi:type="dcterms:W3CDTF">2024-06-18T14:47:00Z</dcterms:created>
  <dcterms:modified xsi:type="dcterms:W3CDTF">2024-06-20T05:57:00Z</dcterms:modified>
</cp:coreProperties>
</file>